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4A156" w14:textId="77777777" w:rsidR="0025330E" w:rsidRPr="00442865" w:rsidRDefault="0075469A" w:rsidP="004C2D6F">
      <w:pPr>
        <w:pStyle w:val="Ttulodeseccin"/>
        <w:pBdr>
          <w:bottom w:val="none" w:sz="0" w:space="0" w:color="auto"/>
        </w:pBdr>
        <w:spacing w:line="240" w:lineRule="auto"/>
        <w:jc w:val="center"/>
        <w:rPr>
          <w:rFonts w:asciiTheme="minorHAnsi" w:hAnsiTheme="minorHAnsi" w:cstheme="minorHAnsi"/>
          <w:b/>
          <w:spacing w:val="16"/>
          <w:sz w:val="24"/>
          <w:szCs w:val="22"/>
        </w:rPr>
      </w:pPr>
      <w:r>
        <w:rPr>
          <w:rFonts w:asciiTheme="minorHAnsi" w:hAnsiTheme="minorHAnsi" w:cstheme="minorHAnsi"/>
          <w:b/>
          <w:spacing w:val="16"/>
          <w:sz w:val="24"/>
          <w:szCs w:val="22"/>
        </w:rPr>
        <w:t>JORGE MANUEL CÁCERES ORMEÑO</w:t>
      </w:r>
    </w:p>
    <w:p w14:paraId="394E2002" w14:textId="77777777" w:rsidR="0025330E" w:rsidRPr="00FB3678" w:rsidRDefault="0025330E" w:rsidP="00FB367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2EB64F" w14:textId="77777777" w:rsidR="0025330E" w:rsidRPr="00FB3678" w:rsidRDefault="00C258C5" w:rsidP="00FB3678">
      <w:pPr>
        <w:pStyle w:val="Textodecuerp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Av. Ignacio Carrera Pinto N° 395 Departamento 175</w:t>
      </w:r>
      <w:r w:rsidR="0075469A">
        <w:rPr>
          <w:rFonts w:asciiTheme="minorHAnsi" w:hAnsiTheme="minorHAnsi" w:cstheme="minorHAnsi"/>
          <w:sz w:val="22"/>
          <w:szCs w:val="22"/>
          <w:lang w:val="es-ES"/>
        </w:rPr>
        <w:t>, Chile</w:t>
      </w:r>
      <w:r w:rsidR="00FB3678" w:rsidRPr="00FB3678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6C14B669" w14:textId="77777777" w:rsidR="00401CDB" w:rsidRPr="00442865" w:rsidRDefault="00FB3678" w:rsidP="00442865">
      <w:pPr>
        <w:pStyle w:val="Textodecuerp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FB3678">
        <w:rPr>
          <w:rFonts w:asciiTheme="minorHAnsi" w:hAnsiTheme="minorHAnsi" w:cstheme="minorHAnsi"/>
          <w:sz w:val="22"/>
          <w:szCs w:val="22"/>
          <w:lang w:val="es-ES"/>
        </w:rPr>
        <w:t>Cel.</w:t>
      </w:r>
      <w:r w:rsidR="00AB64E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25330E" w:rsidRPr="00FB3678">
        <w:rPr>
          <w:rFonts w:asciiTheme="minorHAnsi" w:hAnsiTheme="minorHAnsi" w:cstheme="minorHAnsi"/>
          <w:sz w:val="22"/>
          <w:szCs w:val="22"/>
          <w:lang w:val="es-ES"/>
        </w:rPr>
        <w:t>(+56</w:t>
      </w:r>
      <w:r w:rsidRPr="00FB3678">
        <w:rPr>
          <w:rFonts w:asciiTheme="minorHAnsi" w:hAnsiTheme="minorHAnsi" w:cstheme="minorHAnsi"/>
          <w:sz w:val="22"/>
          <w:szCs w:val="22"/>
          <w:lang w:val="es-ES"/>
        </w:rPr>
        <w:t xml:space="preserve"> 9)</w:t>
      </w:r>
      <w:r w:rsidR="0025330E" w:rsidRPr="00FB3678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75469A">
        <w:rPr>
          <w:rFonts w:asciiTheme="minorHAnsi" w:hAnsiTheme="minorHAnsi" w:cstheme="minorHAnsi"/>
          <w:sz w:val="22"/>
          <w:szCs w:val="22"/>
          <w:lang w:val="es-ES"/>
        </w:rPr>
        <w:t>99393488</w:t>
      </w:r>
      <w:r w:rsidR="00932F67" w:rsidRPr="00FB3678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="0025330E" w:rsidRPr="00FB3678">
        <w:rPr>
          <w:rFonts w:asciiTheme="minorHAnsi" w:hAnsiTheme="minorHAnsi" w:cstheme="minorHAnsi"/>
          <w:sz w:val="22"/>
          <w:szCs w:val="22"/>
          <w:lang w:val="es-ES"/>
        </w:rPr>
        <w:t xml:space="preserve">e-mail: </w:t>
      </w:r>
      <w:r w:rsidR="0075469A">
        <w:rPr>
          <w:rFonts w:asciiTheme="minorHAnsi" w:hAnsiTheme="minorHAnsi" w:cstheme="minorHAnsi"/>
          <w:sz w:val="22"/>
          <w:szCs w:val="22"/>
          <w:lang w:val="es-ES"/>
        </w:rPr>
        <w:t>jcaceresormeno</w:t>
      </w:r>
      <w:r w:rsidR="0025330E" w:rsidRPr="00FB3678">
        <w:rPr>
          <w:rFonts w:asciiTheme="minorHAnsi" w:hAnsiTheme="minorHAnsi" w:cstheme="minorHAnsi"/>
          <w:sz w:val="22"/>
          <w:szCs w:val="22"/>
          <w:lang w:val="es-ES"/>
        </w:rPr>
        <w:t>@</w:t>
      </w:r>
      <w:r w:rsidR="0075469A">
        <w:rPr>
          <w:rFonts w:asciiTheme="minorHAnsi" w:hAnsiTheme="minorHAnsi" w:cstheme="minorHAnsi"/>
          <w:sz w:val="22"/>
          <w:szCs w:val="22"/>
          <w:lang w:val="es-ES"/>
        </w:rPr>
        <w:t>yahoo.es</w:t>
      </w:r>
    </w:p>
    <w:p w14:paraId="71A6BF72" w14:textId="77777777" w:rsidR="00932F67" w:rsidRPr="00FB3678" w:rsidRDefault="00932F67" w:rsidP="00FB3678">
      <w:pPr>
        <w:tabs>
          <w:tab w:val="right" w:pos="9720"/>
        </w:tabs>
        <w:ind w:right="-360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32F67" w:rsidRPr="00FB3678" w14:paraId="41B23314" w14:textId="77777777" w:rsidTr="00442865">
        <w:tc>
          <w:tcPr>
            <w:tcW w:w="9180" w:type="dxa"/>
          </w:tcPr>
          <w:p w14:paraId="250B686F" w14:textId="77777777" w:rsidR="00932F67" w:rsidRPr="00FB3678" w:rsidRDefault="00932F67" w:rsidP="00FB3678">
            <w:pPr>
              <w:tabs>
                <w:tab w:val="right" w:pos="9720"/>
              </w:tabs>
              <w:ind w:right="-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RESUMEN</w:t>
            </w:r>
          </w:p>
        </w:tc>
      </w:tr>
    </w:tbl>
    <w:p w14:paraId="6C5E6E6A" w14:textId="77777777" w:rsidR="00932F67" w:rsidRDefault="00932F67" w:rsidP="00FB3678">
      <w:pPr>
        <w:tabs>
          <w:tab w:val="right" w:pos="9720"/>
        </w:tabs>
        <w:ind w:right="-360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14:paraId="7DBEC4C7" w14:textId="7D778B7B" w:rsidR="0075469A" w:rsidRDefault="0075469A" w:rsidP="0075469A">
      <w:pPr>
        <w:tabs>
          <w:tab w:val="right" w:pos="9720"/>
        </w:tabs>
        <w:ind w:right="-360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  <w:r w:rsidRPr="00754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Bioquímico, Licenciado en Gestión de Calidad, Magíster en Evaluación y Gestión Medioambiental, 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3 Postítulos</w:t>
      </w:r>
      <w:r w:rsidR="00620EE4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en Medio Ambiente y 1 D</w:t>
      </w:r>
      <w:r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iplomado en Gestión de Calidad, </w:t>
      </w:r>
      <w:r w:rsidRPr="00754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cuento con 2</w:t>
      </w:r>
      <w:r w:rsidR="00CF18C0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5</w:t>
      </w:r>
      <w:r w:rsidRPr="00754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años de experiencia en ámbitos </w:t>
      </w:r>
      <w:r w:rsidR="003B3DD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como</w:t>
      </w:r>
      <w:r w:rsidRPr="00754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 xml:space="preserve"> Gestión Operativa en Medio Ambiente, elaboración de Estudios y Declara</w:t>
      </w:r>
      <w:bookmarkStart w:id="0" w:name="_GoBack"/>
      <w:bookmarkEnd w:id="0"/>
      <w:r w:rsidRPr="00754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ciones de Impacto Ambiental, Gestión de cumplimiento y seguimiento de Normativa Ambiental, Seguridad y Salud Ocupacional, Implementación y Auditorias de Sistemas de Gestión ISO 9.001, ISO 14.001 y OHSAS 18.001. Mi desarrollo profesional me ha llevado a liderar equipos interdisciplinarios</w:t>
      </w:r>
      <w:r w:rsidR="003B3DDD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, planificar y ejecutar tareas para dar cumplimiento a normativas en empresas mineras, de energía y servicios públicos</w:t>
      </w:r>
      <w:r w:rsidRPr="0075469A">
        <w:rPr>
          <w:rFonts w:asciiTheme="minorHAnsi" w:hAnsiTheme="minorHAnsi" w:cstheme="minorHAnsi"/>
          <w:color w:val="000000"/>
          <w:sz w:val="22"/>
          <w:szCs w:val="22"/>
          <w:lang w:val="es-ES_tradnl"/>
        </w:rPr>
        <w:t>.</w:t>
      </w:r>
    </w:p>
    <w:p w14:paraId="1A8FF244" w14:textId="77777777" w:rsidR="0075469A" w:rsidRPr="005A3FFD" w:rsidRDefault="0075469A" w:rsidP="00FB3678">
      <w:pPr>
        <w:tabs>
          <w:tab w:val="right" w:pos="9720"/>
        </w:tabs>
        <w:ind w:right="-360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01CDB" w:rsidRPr="00FB3678" w14:paraId="0B359AFC" w14:textId="77777777" w:rsidTr="00442865">
        <w:tc>
          <w:tcPr>
            <w:tcW w:w="9180" w:type="dxa"/>
          </w:tcPr>
          <w:p w14:paraId="1F4DEACE" w14:textId="77777777" w:rsidR="00401CDB" w:rsidRPr="00FB3678" w:rsidRDefault="00401CDB" w:rsidP="00FB3678">
            <w:pPr>
              <w:tabs>
                <w:tab w:val="right" w:pos="9720"/>
              </w:tabs>
              <w:ind w:right="-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EDUCACI</w:t>
            </w:r>
            <w:r w:rsidR="003D3D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Ó</w:t>
            </w: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N</w:t>
            </w:r>
          </w:p>
        </w:tc>
      </w:tr>
    </w:tbl>
    <w:p w14:paraId="2287673A" w14:textId="77777777" w:rsidR="00F35B9E" w:rsidRDefault="00F35B9E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79"/>
        <w:gridCol w:w="6957"/>
      </w:tblGrid>
      <w:tr w:rsidR="00DF749C" w:rsidRPr="00F35B9E" w14:paraId="645651CE" w14:textId="77777777" w:rsidTr="00F35B9E">
        <w:trPr>
          <w:trHeight w:val="537"/>
        </w:trPr>
        <w:tc>
          <w:tcPr>
            <w:tcW w:w="2279" w:type="dxa"/>
          </w:tcPr>
          <w:p w14:paraId="3F8FDFF5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2010 - 2011</w:t>
            </w:r>
          </w:p>
        </w:tc>
        <w:tc>
          <w:tcPr>
            <w:tcW w:w="6957" w:type="dxa"/>
          </w:tcPr>
          <w:p w14:paraId="0D8F8336" w14:textId="77777777" w:rsidR="00DF749C" w:rsidRP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</w:pPr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Magíster en Evaluación y Gestión Medioambiental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.</w:t>
            </w:r>
          </w:p>
          <w:p w14:paraId="55A973DA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Universidad del Mar</w:t>
            </w:r>
          </w:p>
          <w:p w14:paraId="60CE45BD" w14:textId="77777777" w:rsidR="00DF749C" w:rsidRPr="0024610E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ES_tradnl"/>
              </w:rPr>
            </w:pPr>
          </w:p>
        </w:tc>
      </w:tr>
      <w:tr w:rsidR="00DF749C" w:rsidRPr="00AB2A01" w14:paraId="079DB827" w14:textId="77777777" w:rsidTr="00F35B9E">
        <w:trPr>
          <w:trHeight w:val="537"/>
        </w:trPr>
        <w:tc>
          <w:tcPr>
            <w:tcW w:w="2279" w:type="dxa"/>
          </w:tcPr>
          <w:p w14:paraId="5E8D261F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2009</w:t>
            </w:r>
          </w:p>
        </w:tc>
        <w:tc>
          <w:tcPr>
            <w:tcW w:w="6957" w:type="dxa"/>
          </w:tcPr>
          <w:p w14:paraId="67FC6EBE" w14:textId="77777777" w:rsidR="00DF749C" w:rsidRP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</w:pPr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 xml:space="preserve">Diplomado </w:t>
            </w:r>
            <w:proofErr w:type="spellStart"/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Quality</w:t>
            </w:r>
            <w:proofErr w:type="spellEnd"/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 xml:space="preserve"> Management y Desarrollo Organizacional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.</w:t>
            </w:r>
          </w:p>
          <w:p w14:paraId="5A31560C" w14:textId="77777777" w:rsidR="00DF749C" w:rsidRP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F749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Universidad de Chile - </w:t>
            </w:r>
            <w:proofErr w:type="spellStart"/>
            <w:r w:rsidRPr="00DF749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Prodecal</w:t>
            </w:r>
            <w:proofErr w:type="spellEnd"/>
            <w:r w:rsidRPr="00DF749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Quality Management &amp; Leadership</w:t>
            </w:r>
          </w:p>
          <w:p w14:paraId="31BF0132" w14:textId="77777777" w:rsidR="00DF749C" w:rsidRPr="0024610E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DF749C" w:rsidRPr="00F35B9E" w14:paraId="63BE3D13" w14:textId="77777777" w:rsidTr="00F35B9E">
        <w:trPr>
          <w:trHeight w:val="537"/>
        </w:trPr>
        <w:tc>
          <w:tcPr>
            <w:tcW w:w="2279" w:type="dxa"/>
          </w:tcPr>
          <w:p w14:paraId="48AE739A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2004 - 2007</w:t>
            </w:r>
          </w:p>
        </w:tc>
        <w:tc>
          <w:tcPr>
            <w:tcW w:w="6957" w:type="dxa"/>
          </w:tcPr>
          <w:p w14:paraId="6795C711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Licenciatura en Gestión de Calidad Total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.</w:t>
            </w:r>
          </w:p>
          <w:p w14:paraId="7802B522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Universidad Católica del Norte</w:t>
            </w:r>
          </w:p>
          <w:p w14:paraId="1AEBD104" w14:textId="77777777" w:rsidR="00DF749C" w:rsidRPr="0024610E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ES_tradnl"/>
              </w:rPr>
            </w:pPr>
          </w:p>
        </w:tc>
      </w:tr>
      <w:tr w:rsidR="00DF749C" w:rsidRPr="00F35B9E" w14:paraId="158D586A" w14:textId="77777777" w:rsidTr="00F35B9E">
        <w:trPr>
          <w:trHeight w:val="537"/>
        </w:trPr>
        <w:tc>
          <w:tcPr>
            <w:tcW w:w="2279" w:type="dxa"/>
          </w:tcPr>
          <w:p w14:paraId="1439EBB4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2000 – 2001</w:t>
            </w:r>
          </w:p>
        </w:tc>
        <w:tc>
          <w:tcPr>
            <w:tcW w:w="6957" w:type="dxa"/>
          </w:tcPr>
          <w:p w14:paraId="0D141E27" w14:textId="77777777" w:rsidR="00DF749C" w:rsidRP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</w:pPr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Postítulo Consultoría Medioambiental a Distancia.</w:t>
            </w:r>
          </w:p>
          <w:p w14:paraId="57D575C3" w14:textId="77777777" w:rsidR="00DF749C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Universidad de Santiago – </w:t>
            </w:r>
            <w:r w:rsidRPr="00DF749C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Fundación Universitaria Iberoamericana e Instituto de Estudios Medioambientales de España.</w:t>
            </w:r>
          </w:p>
          <w:p w14:paraId="3313B180" w14:textId="77777777" w:rsidR="00DF749C" w:rsidRPr="0024610E" w:rsidRDefault="00DF749C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B3DDD" w:rsidRPr="00F35B9E" w14:paraId="4C6291B6" w14:textId="77777777" w:rsidTr="00F35B9E">
        <w:trPr>
          <w:trHeight w:val="537"/>
        </w:trPr>
        <w:tc>
          <w:tcPr>
            <w:tcW w:w="2279" w:type="dxa"/>
          </w:tcPr>
          <w:p w14:paraId="6A8596F9" w14:textId="77777777" w:rsidR="003B3DDD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1997 - 1998</w:t>
            </w:r>
          </w:p>
        </w:tc>
        <w:tc>
          <w:tcPr>
            <w:tcW w:w="6957" w:type="dxa"/>
          </w:tcPr>
          <w:p w14:paraId="21FDBEB4" w14:textId="77777777" w:rsidR="003B3DDD" w:rsidRPr="00DF749C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</w:pPr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Postítulo Especialización en Contaminación Ambiental.</w:t>
            </w:r>
          </w:p>
          <w:p w14:paraId="1E89B69D" w14:textId="77777777" w:rsidR="003B3DDD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Universidad de Chile</w:t>
            </w:r>
          </w:p>
          <w:p w14:paraId="242F79DB" w14:textId="77777777" w:rsidR="003B3DDD" w:rsidRPr="0024610E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B3DDD" w:rsidRPr="00F35B9E" w14:paraId="6DC48BA9" w14:textId="77777777" w:rsidTr="00F35B9E">
        <w:trPr>
          <w:trHeight w:val="537"/>
        </w:trPr>
        <w:tc>
          <w:tcPr>
            <w:tcW w:w="2279" w:type="dxa"/>
          </w:tcPr>
          <w:p w14:paraId="7C7CD412" w14:textId="77777777" w:rsidR="003B3DDD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1997</w:t>
            </w:r>
          </w:p>
        </w:tc>
        <w:tc>
          <w:tcPr>
            <w:tcW w:w="6957" w:type="dxa"/>
          </w:tcPr>
          <w:p w14:paraId="5BE0B863" w14:textId="77777777" w:rsidR="003B3DDD" w:rsidRPr="00DF749C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</w:pPr>
            <w:r w:rsidRPr="00DF749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Postítulo Metodologías de Análisis de Contaminantes Ambientales en Aire, Aguas, Suelos y Desechos Peligrosos.</w:t>
            </w:r>
          </w:p>
          <w:p w14:paraId="570EA5ED" w14:textId="77777777" w:rsidR="003B3DDD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Universidad de Santiago</w:t>
            </w:r>
          </w:p>
          <w:p w14:paraId="68004784" w14:textId="77777777" w:rsidR="003B3DDD" w:rsidRPr="0024610E" w:rsidRDefault="003B3DDD" w:rsidP="00F35B9E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ES_tradnl"/>
              </w:rPr>
            </w:pPr>
          </w:p>
        </w:tc>
      </w:tr>
      <w:tr w:rsidR="00F35B9E" w:rsidRPr="00F35B9E" w14:paraId="6E29C6D8" w14:textId="77777777" w:rsidTr="00F35B9E">
        <w:trPr>
          <w:trHeight w:val="269"/>
        </w:trPr>
        <w:tc>
          <w:tcPr>
            <w:tcW w:w="2279" w:type="dxa"/>
          </w:tcPr>
          <w:p w14:paraId="282EC423" w14:textId="77777777" w:rsidR="00F35B9E" w:rsidRPr="00F35B9E" w:rsidRDefault="00F35B9E" w:rsidP="003B3DDD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_tradnl"/>
              </w:rPr>
            </w:pPr>
            <w:r w:rsidRPr="00F35B9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_tradnl"/>
              </w:rPr>
              <w:t>198</w:t>
            </w:r>
            <w:r w:rsidR="003B3DD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_tradnl"/>
              </w:rPr>
              <w:t>7</w:t>
            </w:r>
            <w:r w:rsidRPr="00F35B9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_tradnl"/>
              </w:rPr>
              <w:t xml:space="preserve"> – </w:t>
            </w:r>
            <w:r w:rsidR="00770105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_tradnl"/>
              </w:rPr>
              <w:t>1994</w:t>
            </w:r>
          </w:p>
        </w:tc>
        <w:tc>
          <w:tcPr>
            <w:tcW w:w="6957" w:type="dxa"/>
          </w:tcPr>
          <w:p w14:paraId="2527425E" w14:textId="77777777" w:rsidR="00F35B9E" w:rsidRPr="00F35B9E" w:rsidRDefault="003B3DDD" w:rsidP="003B3DDD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val="es-ES_tradnl"/>
              </w:rPr>
              <w:t>Bioquímico</w:t>
            </w:r>
          </w:p>
        </w:tc>
      </w:tr>
      <w:tr w:rsidR="00F35B9E" w:rsidRPr="00F35B9E" w14:paraId="68876650" w14:textId="77777777" w:rsidTr="00F35B9E">
        <w:trPr>
          <w:trHeight w:val="537"/>
        </w:trPr>
        <w:tc>
          <w:tcPr>
            <w:tcW w:w="2279" w:type="dxa"/>
          </w:tcPr>
          <w:p w14:paraId="53BE3D3C" w14:textId="77777777" w:rsidR="00F35B9E" w:rsidRPr="00F35B9E" w:rsidRDefault="00F35B9E" w:rsidP="00DF749C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6957" w:type="dxa"/>
          </w:tcPr>
          <w:p w14:paraId="44400EDF" w14:textId="77777777" w:rsidR="00F35B9E" w:rsidRPr="00F35B9E" w:rsidRDefault="003B3DDD" w:rsidP="00770105">
            <w:pPr>
              <w:tabs>
                <w:tab w:val="left" w:pos="2977"/>
                <w:tab w:val="left" w:pos="855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Universidad de Concepción</w:t>
            </w:r>
            <w:r w:rsidR="00F35B9E" w:rsidRPr="00F35B9E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, 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oncepción</w:t>
            </w:r>
            <w:r w:rsidR="00F35B9E" w:rsidRPr="00F35B9E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Chile</w:t>
            </w:r>
          </w:p>
        </w:tc>
      </w:tr>
    </w:tbl>
    <w:p w14:paraId="2D6CFB15" w14:textId="77777777" w:rsidR="002A593C" w:rsidRPr="0024610E" w:rsidRDefault="002A593C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01CDB" w:rsidRPr="00FB3678" w14:paraId="321640E2" w14:textId="77777777" w:rsidTr="00442865">
        <w:tc>
          <w:tcPr>
            <w:tcW w:w="9180" w:type="dxa"/>
          </w:tcPr>
          <w:p w14:paraId="48E91D4F" w14:textId="77777777" w:rsidR="00401CDB" w:rsidRPr="00FB3678" w:rsidRDefault="00401CDB" w:rsidP="00704CA3">
            <w:pPr>
              <w:tabs>
                <w:tab w:val="right" w:pos="9720"/>
              </w:tabs>
              <w:ind w:right="-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EXPERIENCIA LABORAL</w:t>
            </w:r>
          </w:p>
        </w:tc>
      </w:tr>
    </w:tbl>
    <w:p w14:paraId="1AC3E822" w14:textId="77777777" w:rsidR="00401CDB" w:rsidRDefault="00401CDB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14:paraId="68AD2582" w14:textId="77777777" w:rsidR="00C258C5" w:rsidRPr="00C258C5" w:rsidRDefault="00C258C5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 w:rsidRPr="00C258C5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AES Gener Chile – Central Térmica Guacolda</w:t>
      </w:r>
    </w:p>
    <w:p w14:paraId="5584DF2A" w14:textId="68B33D70" w:rsidR="00C258C5" w:rsidRPr="00C258C5" w:rsidRDefault="00C258C5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 w:rsidRPr="00C258C5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Jefe de Departamento de Me</w:t>
      </w:r>
      <w:r w:rsidR="00DB495A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dio Ambiente         </w:t>
      </w:r>
      <w:r w:rsidRPr="00C258C5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</w:t>
      </w:r>
      <w:r w:rsidRPr="00C258C5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</w:t>
      </w:r>
      <w:r w:rsidR="00CD77C0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</w:t>
      </w:r>
      <w:r w:rsidRPr="00C258C5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Octubre 2018 a </w:t>
      </w:r>
      <w:r w:rsidR="00DB495A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Octubre 2019</w:t>
      </w:r>
    </w:p>
    <w:p w14:paraId="65724086" w14:textId="77777777" w:rsidR="00C258C5" w:rsidRDefault="00C258C5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14:paraId="6B222E97" w14:textId="77777777" w:rsidR="00C258C5" w:rsidRPr="002E25AD" w:rsidRDefault="00C258C5" w:rsidP="002E25AD">
      <w:pPr>
        <w:pStyle w:val="Prrafodelista"/>
        <w:numPr>
          <w:ilvl w:val="0"/>
          <w:numId w:val="2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2E25AD">
        <w:rPr>
          <w:rFonts w:asciiTheme="minorHAnsi" w:hAnsiTheme="minorHAnsi" w:cstheme="minorHAnsi"/>
          <w:color w:val="000000"/>
          <w:lang w:val="es-CL"/>
        </w:rPr>
        <w:t xml:space="preserve">Dirigir el Departamento en sus tareas </w:t>
      </w:r>
      <w:r w:rsidR="00586675">
        <w:rPr>
          <w:rFonts w:asciiTheme="minorHAnsi" w:hAnsiTheme="minorHAnsi" w:cstheme="minorHAnsi"/>
          <w:color w:val="000000"/>
          <w:lang w:val="es-CL"/>
        </w:rPr>
        <w:t>de</w:t>
      </w:r>
      <w:r w:rsidRPr="002E25AD">
        <w:rPr>
          <w:rFonts w:asciiTheme="minorHAnsi" w:hAnsiTheme="minorHAnsi" w:cstheme="minorHAnsi"/>
          <w:color w:val="000000"/>
          <w:lang w:val="es-CL"/>
        </w:rPr>
        <w:t xml:space="preserve"> cumplimiento de compromisos ambientales de la Central.</w:t>
      </w:r>
    </w:p>
    <w:p w14:paraId="196255DD" w14:textId="77777777" w:rsidR="00C258C5" w:rsidRPr="002E25AD" w:rsidRDefault="00C258C5" w:rsidP="002E25AD">
      <w:pPr>
        <w:pStyle w:val="Prrafodelista"/>
        <w:numPr>
          <w:ilvl w:val="0"/>
          <w:numId w:val="2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2E25AD">
        <w:rPr>
          <w:rFonts w:asciiTheme="minorHAnsi" w:hAnsiTheme="minorHAnsi" w:cstheme="minorHAnsi"/>
          <w:color w:val="000000"/>
          <w:lang w:val="es-CL"/>
        </w:rPr>
        <w:t>Representar a la Central en las actividades asociadas a medio ambiente</w:t>
      </w:r>
      <w:r w:rsidR="002E25AD" w:rsidRPr="002E25AD">
        <w:rPr>
          <w:rFonts w:asciiTheme="minorHAnsi" w:hAnsiTheme="minorHAnsi" w:cstheme="minorHAnsi"/>
          <w:color w:val="000000"/>
          <w:lang w:val="es-CL"/>
        </w:rPr>
        <w:t>, entre éstas, fiscalizaciones, contactos con proveedores, reuniones con la comunidad, tramitación de permisos, entre otras.</w:t>
      </w:r>
    </w:p>
    <w:p w14:paraId="6C84AE43" w14:textId="77777777" w:rsidR="00C258C5" w:rsidRPr="002E25AD" w:rsidRDefault="00C258C5" w:rsidP="002E25AD">
      <w:pPr>
        <w:pStyle w:val="Prrafodelista"/>
        <w:numPr>
          <w:ilvl w:val="0"/>
          <w:numId w:val="2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2E25AD">
        <w:rPr>
          <w:rFonts w:asciiTheme="minorHAnsi" w:hAnsiTheme="minorHAnsi" w:cstheme="minorHAnsi"/>
          <w:color w:val="000000"/>
          <w:lang w:val="es-CL"/>
        </w:rPr>
        <w:t>Gestionar administrativamente el presupuesto asignado al área.</w:t>
      </w:r>
    </w:p>
    <w:p w14:paraId="391E3C46" w14:textId="77777777" w:rsidR="002E25AD" w:rsidRPr="002E25AD" w:rsidRDefault="002E25AD" w:rsidP="002E25AD">
      <w:pPr>
        <w:pStyle w:val="Prrafodelista"/>
        <w:numPr>
          <w:ilvl w:val="0"/>
          <w:numId w:val="2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2E25AD">
        <w:rPr>
          <w:rFonts w:asciiTheme="minorHAnsi" w:hAnsiTheme="minorHAnsi" w:cstheme="minorHAnsi"/>
          <w:color w:val="000000"/>
          <w:lang w:val="es-CL"/>
        </w:rPr>
        <w:t>Planificar labores de seguimiento y cumplimiento de sistema de gestión ambiental de la Central.</w:t>
      </w:r>
    </w:p>
    <w:p w14:paraId="57FB0DB0" w14:textId="77777777" w:rsidR="00C258C5" w:rsidRDefault="00C258C5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14:paraId="554904FC" w14:textId="77777777" w:rsidR="00586675" w:rsidRPr="00FB3678" w:rsidRDefault="00586675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14:paraId="6D510E89" w14:textId="77777777" w:rsidR="004945CE" w:rsidRPr="004945CE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 w:rsidRPr="004945CE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lastRenderedPageBreak/>
        <w:t>ENEL Generación Chile – Central Térmica Tarapacá</w:t>
      </w:r>
    </w:p>
    <w:p w14:paraId="59A7998D" w14:textId="69BFC8AA" w:rsidR="004945CE" w:rsidRPr="004945CE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 w:rsidRPr="004945CE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Especialista Senior Ambiental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 </w:t>
      </w:r>
      <w:r w:rsidR="00DB495A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Diciembre 2015 a </w:t>
      </w:r>
      <w:r w:rsidR="00C258C5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Abril 2018</w:t>
      </w:r>
    </w:p>
    <w:p w14:paraId="0DBA92C3" w14:textId="77777777" w:rsidR="004945CE" w:rsidRPr="00620EE4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</w:p>
    <w:p w14:paraId="499D02D4" w14:textId="77777777" w:rsidR="004945CE" w:rsidRPr="004945CE" w:rsidRDefault="004945CE" w:rsidP="004945CE">
      <w:pPr>
        <w:pStyle w:val="Prrafodelista"/>
        <w:numPr>
          <w:ilvl w:val="0"/>
          <w:numId w:val="1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Responsable de vigilar el cumplimiento legal de la Central</w:t>
      </w:r>
      <w:r>
        <w:rPr>
          <w:rFonts w:asciiTheme="minorHAnsi" w:hAnsiTheme="minorHAnsi" w:cstheme="minorHAnsi"/>
          <w:color w:val="000000"/>
          <w:lang w:val="es-CL"/>
        </w:rPr>
        <w:t>.</w:t>
      </w:r>
    </w:p>
    <w:p w14:paraId="27825D81" w14:textId="77777777" w:rsidR="004945CE" w:rsidRPr="004945CE" w:rsidRDefault="004945CE" w:rsidP="004945CE">
      <w:pPr>
        <w:pStyle w:val="Prrafodelista"/>
        <w:numPr>
          <w:ilvl w:val="0"/>
          <w:numId w:val="1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Representante de la Central en Acuerdo de Producción Limpia</w:t>
      </w:r>
      <w:r>
        <w:rPr>
          <w:rFonts w:asciiTheme="minorHAnsi" w:hAnsiTheme="minorHAnsi" w:cstheme="minorHAnsi"/>
          <w:color w:val="000000"/>
          <w:lang w:val="es-CL"/>
        </w:rPr>
        <w:t>.</w:t>
      </w:r>
    </w:p>
    <w:p w14:paraId="4F49D336" w14:textId="77777777" w:rsidR="004945CE" w:rsidRPr="004945CE" w:rsidRDefault="004945CE" w:rsidP="004945CE">
      <w:pPr>
        <w:pStyle w:val="Prrafodelista"/>
        <w:numPr>
          <w:ilvl w:val="0"/>
          <w:numId w:val="1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Coordinador del Sistema Integrado de Gestión</w:t>
      </w:r>
      <w:r>
        <w:rPr>
          <w:rFonts w:asciiTheme="minorHAnsi" w:hAnsiTheme="minorHAnsi" w:cstheme="minorHAnsi"/>
          <w:color w:val="000000"/>
          <w:lang w:val="es-CL"/>
        </w:rPr>
        <w:t>.</w:t>
      </w:r>
    </w:p>
    <w:p w14:paraId="5E38A50B" w14:textId="77777777" w:rsidR="004945CE" w:rsidRPr="004945CE" w:rsidRDefault="004945CE" w:rsidP="004945CE">
      <w:pPr>
        <w:pStyle w:val="Prrafodelista"/>
        <w:numPr>
          <w:ilvl w:val="0"/>
          <w:numId w:val="1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Gestionar los residuos peligrosos y no peligrosos generados en la Central.</w:t>
      </w:r>
    </w:p>
    <w:p w14:paraId="3E207C73" w14:textId="77777777" w:rsidR="004945CE" w:rsidRPr="004945CE" w:rsidRDefault="004945CE" w:rsidP="004945CE">
      <w:pPr>
        <w:pStyle w:val="Prrafodelista"/>
        <w:numPr>
          <w:ilvl w:val="0"/>
          <w:numId w:val="1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Presentar y tramitar permisos ante servicios públicos</w:t>
      </w:r>
      <w:r>
        <w:rPr>
          <w:rFonts w:asciiTheme="minorHAnsi" w:hAnsiTheme="minorHAnsi" w:cstheme="minorHAnsi"/>
          <w:color w:val="000000"/>
          <w:lang w:val="es-CL"/>
        </w:rPr>
        <w:t>.</w:t>
      </w:r>
    </w:p>
    <w:p w14:paraId="7F531F5D" w14:textId="77777777" w:rsidR="004945CE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Principales Logros</w:t>
      </w:r>
    </w:p>
    <w:p w14:paraId="32E73FF4" w14:textId="77777777" w:rsidR="004945CE" w:rsidRPr="004945CE" w:rsidRDefault="004945CE" w:rsidP="004945CE">
      <w:pPr>
        <w:pStyle w:val="Prrafodelista"/>
        <w:numPr>
          <w:ilvl w:val="0"/>
          <w:numId w:val="1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Ningún proceso de sanción o multas en dos años con 13 fiscalizaciones de autoridades competentes en el periodo.</w:t>
      </w:r>
    </w:p>
    <w:p w14:paraId="6C8D2F35" w14:textId="77777777" w:rsidR="004945CE" w:rsidRPr="004945CE" w:rsidRDefault="004945CE" w:rsidP="004945CE">
      <w:pPr>
        <w:pStyle w:val="Prrafodelista"/>
        <w:numPr>
          <w:ilvl w:val="0"/>
          <w:numId w:val="1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Normalización de Programa de Vigilancia Ambiental de la Central</w:t>
      </w:r>
      <w:r>
        <w:rPr>
          <w:rFonts w:asciiTheme="minorHAnsi" w:hAnsiTheme="minorHAnsi" w:cstheme="minorHAnsi"/>
          <w:color w:val="000000"/>
          <w:lang w:val="es-CL"/>
        </w:rPr>
        <w:t>.</w:t>
      </w:r>
    </w:p>
    <w:p w14:paraId="7F58ED99" w14:textId="77777777" w:rsidR="004945CE" w:rsidRPr="004945CE" w:rsidRDefault="004945CE" w:rsidP="004945CE">
      <w:pPr>
        <w:pStyle w:val="Prrafodelista"/>
        <w:numPr>
          <w:ilvl w:val="0"/>
          <w:numId w:val="17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4945CE">
        <w:rPr>
          <w:rFonts w:asciiTheme="minorHAnsi" w:hAnsiTheme="minorHAnsi" w:cstheme="minorHAnsi"/>
          <w:color w:val="000000"/>
          <w:lang w:val="es-CL"/>
        </w:rPr>
        <w:t>Implementación de Sistema Integrado de Gestión según normas ISO y OHSAS.</w:t>
      </w:r>
    </w:p>
    <w:p w14:paraId="11A015C6" w14:textId="77777777" w:rsidR="004945CE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p w14:paraId="457004E7" w14:textId="77777777" w:rsidR="004945CE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Servicio de Evaluación Ambiental – Región de la Araucanía</w:t>
      </w:r>
    </w:p>
    <w:p w14:paraId="7578DFB1" w14:textId="77777777" w:rsidR="004945CE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Director Regional                                                                                                  Octubre 2013 a Marzo 2014</w:t>
      </w:r>
    </w:p>
    <w:p w14:paraId="392A77F8" w14:textId="77777777" w:rsidR="004945CE" w:rsidRPr="00620EE4" w:rsidRDefault="004945C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</w:p>
    <w:p w14:paraId="2D4949E0" w14:textId="77777777" w:rsidR="004945CE" w:rsidRPr="001F3934" w:rsidRDefault="004945CE" w:rsidP="001F3934">
      <w:pPr>
        <w:pStyle w:val="Prrafodelista"/>
        <w:numPr>
          <w:ilvl w:val="0"/>
          <w:numId w:val="18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1F3934">
        <w:rPr>
          <w:rFonts w:asciiTheme="minorHAnsi" w:hAnsiTheme="minorHAnsi" w:cstheme="minorHAnsi"/>
          <w:color w:val="000000"/>
          <w:lang w:val="es-CL"/>
        </w:rPr>
        <w:t>Conducir procesos de evaluación ambiental de proyectos sometidos al SEIA.</w:t>
      </w:r>
    </w:p>
    <w:p w14:paraId="6FA3D59D" w14:textId="77777777" w:rsidR="004945CE" w:rsidRPr="001F3934" w:rsidRDefault="001F3934" w:rsidP="001F3934">
      <w:pPr>
        <w:pStyle w:val="Prrafodelista"/>
        <w:numPr>
          <w:ilvl w:val="0"/>
          <w:numId w:val="18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1F3934">
        <w:rPr>
          <w:rFonts w:asciiTheme="minorHAnsi" w:hAnsiTheme="minorHAnsi" w:cstheme="minorHAnsi"/>
          <w:color w:val="000000"/>
          <w:lang w:val="es-CL"/>
        </w:rPr>
        <w:t>Liderar procesos de Participación Ciudadana y Consulta Indígena de proyectos sometidos al SEIA.</w:t>
      </w:r>
    </w:p>
    <w:p w14:paraId="7B46CD8F" w14:textId="77777777" w:rsidR="004945CE" w:rsidRPr="001F3934" w:rsidRDefault="001F3934" w:rsidP="001F3934">
      <w:pPr>
        <w:pStyle w:val="Prrafodelista"/>
        <w:numPr>
          <w:ilvl w:val="0"/>
          <w:numId w:val="18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1F3934">
        <w:rPr>
          <w:rFonts w:asciiTheme="minorHAnsi" w:hAnsiTheme="minorHAnsi" w:cstheme="minorHAnsi"/>
          <w:color w:val="000000"/>
          <w:lang w:val="es-CL"/>
        </w:rPr>
        <w:t>Coordinar diferentes Servicios Públicos en procesos de evaluación ambiental.</w:t>
      </w:r>
    </w:p>
    <w:p w14:paraId="6648EBF2" w14:textId="77777777" w:rsidR="001F3934" w:rsidRPr="001F3934" w:rsidRDefault="001F3934" w:rsidP="001F3934">
      <w:pPr>
        <w:pStyle w:val="Prrafodelista"/>
        <w:numPr>
          <w:ilvl w:val="0"/>
          <w:numId w:val="18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1F3934">
        <w:rPr>
          <w:rFonts w:asciiTheme="minorHAnsi" w:hAnsiTheme="minorHAnsi" w:cstheme="minorHAnsi"/>
          <w:color w:val="000000"/>
          <w:lang w:val="es-CL"/>
        </w:rPr>
        <w:t>Calificar ambientalmente proyectos de inversión en la COEVA.</w:t>
      </w:r>
    </w:p>
    <w:p w14:paraId="16908CA4" w14:textId="77777777" w:rsidR="004945CE" w:rsidRDefault="00C4599A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Principales Logros</w:t>
      </w:r>
    </w:p>
    <w:p w14:paraId="42702E5E" w14:textId="77777777" w:rsidR="00C4599A" w:rsidRPr="00C4599A" w:rsidRDefault="00C4599A" w:rsidP="00C4599A">
      <w:pPr>
        <w:pStyle w:val="Prrafodelista"/>
        <w:numPr>
          <w:ilvl w:val="0"/>
          <w:numId w:val="20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C4599A">
        <w:rPr>
          <w:rFonts w:asciiTheme="minorHAnsi" w:hAnsiTheme="minorHAnsi" w:cstheme="minorHAnsi"/>
          <w:color w:val="000000"/>
          <w:lang w:val="es-CL"/>
        </w:rPr>
        <w:t>Calificación de Declaraciones de Impacto Ambiental en el periodo.</w:t>
      </w:r>
    </w:p>
    <w:p w14:paraId="64AFAE3A" w14:textId="77777777" w:rsidR="00C4599A" w:rsidRPr="00C4599A" w:rsidRDefault="00C4599A" w:rsidP="00C4599A">
      <w:pPr>
        <w:pStyle w:val="Prrafodelista"/>
        <w:numPr>
          <w:ilvl w:val="0"/>
          <w:numId w:val="20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C4599A">
        <w:rPr>
          <w:rFonts w:asciiTheme="minorHAnsi" w:hAnsiTheme="minorHAnsi" w:cstheme="minorHAnsi"/>
          <w:color w:val="000000"/>
          <w:lang w:val="es-CL"/>
        </w:rPr>
        <w:t>Implementación de DS N° 40/12 Nuevo Reglamento del SEIA</w:t>
      </w:r>
    </w:p>
    <w:p w14:paraId="42BBDE5B" w14:textId="77777777" w:rsidR="00C4599A" w:rsidRPr="00C4599A" w:rsidRDefault="00C4599A" w:rsidP="00C4599A">
      <w:pPr>
        <w:pStyle w:val="Prrafodelista"/>
        <w:numPr>
          <w:ilvl w:val="0"/>
          <w:numId w:val="20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C4599A">
        <w:rPr>
          <w:rFonts w:asciiTheme="minorHAnsi" w:hAnsiTheme="minorHAnsi" w:cstheme="minorHAnsi"/>
          <w:color w:val="000000"/>
          <w:lang w:val="es-CL"/>
        </w:rPr>
        <w:t>Implementación de Consulta Indígena según Convenio 169 de la OIT.</w:t>
      </w:r>
    </w:p>
    <w:p w14:paraId="3C4E297E" w14:textId="77777777" w:rsidR="00C4599A" w:rsidRDefault="00C4599A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p w14:paraId="1D9A97D9" w14:textId="77777777" w:rsidR="001F3934" w:rsidRDefault="001F3934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CODELCO – División Chuquicamata-Consejería Jurídica</w:t>
      </w:r>
    </w:p>
    <w:p w14:paraId="4EC027D6" w14:textId="0EAF42AA" w:rsidR="001F3934" w:rsidRDefault="001F3934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Asesor Ambiental, Seguridad y Salud</w:t>
      </w:r>
      <w:r w:rsidR="00DB495A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Ocupacional     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Mayo 2003 a Septiembre 2013</w:t>
      </w:r>
    </w:p>
    <w:p w14:paraId="3CC52BF0" w14:textId="77777777" w:rsidR="001F3934" w:rsidRPr="00620EE4" w:rsidRDefault="001F3934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</w:p>
    <w:p w14:paraId="73335EF1" w14:textId="77777777" w:rsidR="001F3934" w:rsidRPr="001F3934" w:rsidRDefault="001F3934" w:rsidP="001F3934">
      <w:pPr>
        <w:numPr>
          <w:ilvl w:val="0"/>
          <w:numId w:val="19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1F3934">
        <w:rPr>
          <w:rFonts w:asciiTheme="minorHAnsi" w:hAnsiTheme="minorHAnsi" w:cstheme="minorHAnsi"/>
          <w:color w:val="000000"/>
        </w:rPr>
        <w:t>Encargado de la Identificación y verificación del cumplimiento de toda la Normativa Ambiental, Seguridad y Salud Ocupacional aplicable a las actividades, productos y servicios de la División.</w:t>
      </w:r>
    </w:p>
    <w:p w14:paraId="14CE2BB4" w14:textId="77777777" w:rsidR="001F3934" w:rsidRPr="001F3934" w:rsidRDefault="001F3934" w:rsidP="001F3934">
      <w:pPr>
        <w:numPr>
          <w:ilvl w:val="0"/>
          <w:numId w:val="19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1F3934">
        <w:rPr>
          <w:rFonts w:asciiTheme="minorHAnsi" w:hAnsiTheme="minorHAnsi" w:cstheme="minorHAnsi"/>
          <w:color w:val="000000"/>
        </w:rPr>
        <w:t>Diseño y Creación de Software para la gestión Legal en medio ambiente, seguridad y salud ocupacional de la División.</w:t>
      </w:r>
    </w:p>
    <w:p w14:paraId="446F5E73" w14:textId="77777777" w:rsidR="001F3934" w:rsidRPr="001F3934" w:rsidRDefault="001F3934" w:rsidP="001F3934">
      <w:pPr>
        <w:numPr>
          <w:ilvl w:val="0"/>
          <w:numId w:val="19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1F3934">
        <w:rPr>
          <w:rFonts w:asciiTheme="minorHAnsi" w:hAnsiTheme="minorHAnsi" w:cstheme="minorHAnsi"/>
          <w:color w:val="000000"/>
        </w:rPr>
        <w:t>Desarrollo de Auditorías Internas de cumplimiento legal en estos ámbitos.</w:t>
      </w:r>
    </w:p>
    <w:p w14:paraId="7F87353E" w14:textId="77777777" w:rsidR="001F3934" w:rsidRPr="001F3934" w:rsidRDefault="001F3934" w:rsidP="001F3934">
      <w:pPr>
        <w:numPr>
          <w:ilvl w:val="0"/>
          <w:numId w:val="19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1F3934">
        <w:rPr>
          <w:rFonts w:asciiTheme="minorHAnsi" w:hAnsiTheme="minorHAnsi" w:cstheme="minorHAnsi"/>
          <w:color w:val="000000"/>
        </w:rPr>
        <w:t>Resolución de conflictos legales ambientales que afecten a la División.</w:t>
      </w:r>
    </w:p>
    <w:p w14:paraId="01129911" w14:textId="77777777" w:rsidR="001F3934" w:rsidRPr="001F3934" w:rsidRDefault="001F3934" w:rsidP="001F3934">
      <w:pPr>
        <w:numPr>
          <w:ilvl w:val="0"/>
          <w:numId w:val="19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1F3934">
        <w:rPr>
          <w:rFonts w:asciiTheme="minorHAnsi" w:hAnsiTheme="minorHAnsi" w:cstheme="minorHAnsi"/>
          <w:color w:val="000000"/>
        </w:rPr>
        <w:t>Implementación y ejecución de Sistema Integrado de Gestión (ISO 14.001 – OHSAS 18.001).</w:t>
      </w:r>
    </w:p>
    <w:p w14:paraId="4186D94C" w14:textId="77777777" w:rsidR="001F3934" w:rsidRPr="001F3934" w:rsidRDefault="001F3934" w:rsidP="001F3934">
      <w:pPr>
        <w:numPr>
          <w:ilvl w:val="0"/>
          <w:numId w:val="19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1F3934">
        <w:rPr>
          <w:rFonts w:asciiTheme="minorHAnsi" w:hAnsiTheme="minorHAnsi" w:cstheme="minorHAnsi"/>
          <w:color w:val="000000"/>
        </w:rPr>
        <w:t>Presidente del Comité Paritario de Higiene y Seguridad de la Gerencia de Desarrollo Humano-Consejería Jurídica Divisional.</w:t>
      </w:r>
    </w:p>
    <w:p w14:paraId="6D4B1452" w14:textId="77777777" w:rsidR="001F3934" w:rsidRDefault="0024610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Principales Logros</w:t>
      </w:r>
    </w:p>
    <w:p w14:paraId="74577FAD" w14:textId="77777777" w:rsidR="0024610E" w:rsidRPr="0024610E" w:rsidRDefault="0024610E" w:rsidP="0024610E">
      <w:pPr>
        <w:pStyle w:val="Prrafodelista"/>
        <w:numPr>
          <w:ilvl w:val="0"/>
          <w:numId w:val="2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24610E">
        <w:rPr>
          <w:rFonts w:asciiTheme="minorHAnsi" w:hAnsiTheme="minorHAnsi" w:cstheme="minorHAnsi"/>
          <w:color w:val="000000"/>
        </w:rPr>
        <w:t xml:space="preserve">Creación e Implementación </w:t>
      </w:r>
      <w:r>
        <w:rPr>
          <w:rFonts w:asciiTheme="minorHAnsi" w:hAnsiTheme="minorHAnsi" w:cstheme="minorHAnsi"/>
          <w:color w:val="000000"/>
        </w:rPr>
        <w:t>de Software para Gestión L</w:t>
      </w:r>
      <w:r w:rsidRPr="0024610E">
        <w:rPr>
          <w:rFonts w:asciiTheme="minorHAnsi" w:hAnsiTheme="minorHAnsi" w:cstheme="minorHAnsi"/>
          <w:color w:val="000000"/>
        </w:rPr>
        <w:t xml:space="preserve">egal en Medio Ambiente, Seguridad y </w:t>
      </w:r>
      <w:r>
        <w:rPr>
          <w:rFonts w:asciiTheme="minorHAnsi" w:hAnsiTheme="minorHAnsi" w:cstheme="minorHAnsi"/>
          <w:color w:val="000000"/>
        </w:rPr>
        <w:t>Salud O</w:t>
      </w:r>
      <w:r w:rsidRPr="0024610E">
        <w:rPr>
          <w:rFonts w:asciiTheme="minorHAnsi" w:hAnsiTheme="minorHAnsi" w:cstheme="minorHAnsi"/>
          <w:color w:val="000000"/>
        </w:rPr>
        <w:t>cupacional en la Div</w:t>
      </w:r>
      <w:r>
        <w:rPr>
          <w:rFonts w:asciiTheme="minorHAnsi" w:hAnsiTheme="minorHAnsi" w:cstheme="minorHAnsi"/>
          <w:color w:val="000000"/>
        </w:rPr>
        <w:t>isión</w:t>
      </w:r>
      <w:r w:rsidRPr="0024610E">
        <w:rPr>
          <w:rFonts w:asciiTheme="minorHAnsi" w:hAnsiTheme="minorHAnsi" w:cstheme="minorHAnsi"/>
          <w:color w:val="000000"/>
        </w:rPr>
        <w:t>.</w:t>
      </w:r>
    </w:p>
    <w:p w14:paraId="5BCA13A5" w14:textId="77777777" w:rsidR="0024610E" w:rsidRPr="0024610E" w:rsidRDefault="0024610E" w:rsidP="0024610E">
      <w:pPr>
        <w:pStyle w:val="Prrafodelista"/>
        <w:numPr>
          <w:ilvl w:val="0"/>
          <w:numId w:val="2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24610E">
        <w:rPr>
          <w:rFonts w:asciiTheme="minorHAnsi" w:hAnsiTheme="minorHAnsi" w:cstheme="minorHAnsi"/>
          <w:color w:val="000000"/>
        </w:rPr>
        <w:t xml:space="preserve">Asesoría en </w:t>
      </w:r>
      <w:r>
        <w:rPr>
          <w:rFonts w:asciiTheme="minorHAnsi" w:hAnsiTheme="minorHAnsi" w:cstheme="minorHAnsi"/>
          <w:color w:val="000000"/>
        </w:rPr>
        <w:t>reclamaciones y recursos legales</w:t>
      </w:r>
      <w:r w:rsidRPr="0024610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por</w:t>
      </w:r>
      <w:r w:rsidRPr="0024610E">
        <w:rPr>
          <w:rFonts w:asciiTheme="minorHAnsi" w:hAnsiTheme="minorHAnsi" w:cstheme="minorHAnsi"/>
          <w:color w:val="000000"/>
        </w:rPr>
        <w:t xml:space="preserve"> conflictos ambie</w:t>
      </w:r>
      <w:r>
        <w:rPr>
          <w:rFonts w:asciiTheme="minorHAnsi" w:hAnsiTheme="minorHAnsi" w:cstheme="minorHAnsi"/>
          <w:color w:val="000000"/>
        </w:rPr>
        <w:t>ntales contra la División.</w:t>
      </w:r>
    </w:p>
    <w:p w14:paraId="72608E42" w14:textId="77777777" w:rsidR="0024610E" w:rsidRPr="0024610E" w:rsidRDefault="0024610E" w:rsidP="0024610E">
      <w:pPr>
        <w:pStyle w:val="Prrafodelista"/>
        <w:numPr>
          <w:ilvl w:val="0"/>
          <w:numId w:val="2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24610E">
        <w:rPr>
          <w:rFonts w:asciiTheme="minorHAnsi" w:hAnsiTheme="minorHAnsi" w:cstheme="minorHAnsi"/>
          <w:color w:val="000000"/>
        </w:rPr>
        <w:t>Asesoría en tramitación de permisos de funcionamiento de nuevos proyectos de la División.</w:t>
      </w:r>
    </w:p>
    <w:p w14:paraId="7D3E7AB3" w14:textId="77777777" w:rsidR="0024610E" w:rsidRPr="0024610E" w:rsidRDefault="0024610E" w:rsidP="0024610E">
      <w:pPr>
        <w:pStyle w:val="Prrafodelista"/>
        <w:numPr>
          <w:ilvl w:val="0"/>
          <w:numId w:val="26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</w:rPr>
      </w:pPr>
      <w:r w:rsidRPr="0024610E">
        <w:rPr>
          <w:rFonts w:asciiTheme="minorHAnsi" w:hAnsiTheme="minorHAnsi" w:cstheme="minorHAnsi"/>
          <w:color w:val="000000"/>
        </w:rPr>
        <w:t>Mantenimiento de la Certificación del Sistema Integrado de Gestión de la División.</w:t>
      </w:r>
    </w:p>
    <w:p w14:paraId="60F627A0" w14:textId="77777777" w:rsidR="0024610E" w:rsidRPr="001F3934" w:rsidRDefault="0024610E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E5B160A" w14:textId="77777777" w:rsidR="001F3934" w:rsidRDefault="001F3934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Empresa Consultora SEQ Management</w:t>
      </w:r>
    </w:p>
    <w:p w14:paraId="67697391" w14:textId="4A333974" w:rsidR="001F3934" w:rsidRDefault="001F3934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Representante Legal y Dueño                 </w:t>
      </w:r>
      <w:r w:rsidR="00DB495A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</w:t>
      </w:r>
      <w:r w:rsidR="00AB2A01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Junio 2007 a Octubre 2009</w:t>
      </w:r>
    </w:p>
    <w:p w14:paraId="53837E21" w14:textId="77777777" w:rsidR="001F3934" w:rsidRPr="00620EE4" w:rsidRDefault="001F3934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</w:p>
    <w:p w14:paraId="768AACE0" w14:textId="77777777" w:rsidR="001F3934" w:rsidRPr="00C4599A" w:rsidRDefault="00C4599A" w:rsidP="00C4599A">
      <w:pPr>
        <w:pStyle w:val="Prrafodelista"/>
        <w:numPr>
          <w:ilvl w:val="0"/>
          <w:numId w:val="21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C4599A">
        <w:rPr>
          <w:rFonts w:asciiTheme="minorHAnsi" w:hAnsiTheme="minorHAnsi" w:cstheme="minorHAnsi"/>
          <w:color w:val="000000"/>
          <w:lang w:val="es-CL"/>
        </w:rPr>
        <w:t>Administrar la empresa en prestación de servicios de consultoría.</w:t>
      </w:r>
    </w:p>
    <w:p w14:paraId="4116F500" w14:textId="77777777" w:rsidR="00C4599A" w:rsidRPr="00C4599A" w:rsidRDefault="00C4599A" w:rsidP="00C4599A">
      <w:pPr>
        <w:pStyle w:val="Prrafodelista"/>
        <w:numPr>
          <w:ilvl w:val="0"/>
          <w:numId w:val="21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C4599A">
        <w:rPr>
          <w:rFonts w:asciiTheme="minorHAnsi" w:hAnsiTheme="minorHAnsi" w:cstheme="minorHAnsi"/>
          <w:color w:val="000000"/>
          <w:lang w:val="es-CL"/>
        </w:rPr>
        <w:t>Elaborar Sistemas Integrados de Gestión de empresas clientes.</w:t>
      </w:r>
    </w:p>
    <w:p w14:paraId="28C1E2EF" w14:textId="77777777" w:rsidR="00C4599A" w:rsidRDefault="00C4599A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>Principales Logros</w:t>
      </w:r>
    </w:p>
    <w:p w14:paraId="312BADD0" w14:textId="77777777" w:rsidR="00C4599A" w:rsidRPr="00C4599A" w:rsidRDefault="00C4599A" w:rsidP="00C4599A">
      <w:pPr>
        <w:pStyle w:val="Prrafodelista"/>
        <w:numPr>
          <w:ilvl w:val="0"/>
          <w:numId w:val="22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  <w:r w:rsidRPr="00C4599A">
        <w:rPr>
          <w:rFonts w:asciiTheme="minorHAnsi" w:hAnsiTheme="minorHAnsi" w:cstheme="minorHAnsi"/>
          <w:color w:val="000000"/>
          <w:lang w:val="es-CL"/>
        </w:rPr>
        <w:t>Implementación de Sistema Integrado de Gestión en dos empresas de servicios a la minería.</w:t>
      </w:r>
    </w:p>
    <w:p w14:paraId="73B7C6DF" w14:textId="77777777" w:rsidR="002E25AD" w:rsidRDefault="002E25AD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p w14:paraId="6C554FB2" w14:textId="77777777" w:rsidR="002E25AD" w:rsidRDefault="002E25AD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p w14:paraId="1FDF5514" w14:textId="77777777" w:rsidR="002E25AD" w:rsidRDefault="002E25AD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</w:p>
    <w:p w14:paraId="55CFAC04" w14:textId="77777777" w:rsidR="001F3934" w:rsidRDefault="00C4599A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lastRenderedPageBreak/>
        <w:t>Comisión Nacional del Medio Ambiente – Región de Atacama</w:t>
      </w:r>
    </w:p>
    <w:p w14:paraId="1B0707CC" w14:textId="4B8991C4" w:rsidR="00C4599A" w:rsidRDefault="00C4599A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Profesional Asesor                                </w:t>
      </w:r>
      <w:r w:rsidR="00DB495A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                    </w:t>
      </w:r>
      <w:r w:rsidR="00AB2A01"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s-CL"/>
        </w:rPr>
        <w:t xml:space="preserve">     Agosto 1997 a Diciembre 2001</w:t>
      </w:r>
    </w:p>
    <w:p w14:paraId="77C2D7A0" w14:textId="77777777" w:rsidR="00C4599A" w:rsidRPr="00620EE4" w:rsidRDefault="00C4599A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CL"/>
        </w:rPr>
      </w:pPr>
    </w:p>
    <w:p w14:paraId="08D71003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 xml:space="preserve">Contraparte y Unidad Técnica de estudios de investigación ambiental en la Región, estudios de Línea Base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 xml:space="preserve">y Monitoreo </w:t>
      </w:r>
      <w:r w:rsidRPr="00BD7B0B">
        <w:rPr>
          <w:rFonts w:asciiTheme="minorHAnsi" w:hAnsiTheme="minorHAnsi" w:cstheme="minorHAnsi"/>
          <w:color w:val="000000"/>
          <w:lang w:val="es-ES_tradnl"/>
        </w:rPr>
        <w:t>en Aire y Agua, Proyectos de Rellenos Sanitarios Municipales.</w:t>
      </w:r>
    </w:p>
    <w:p w14:paraId="3D8DF25F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 xml:space="preserve">Encargado de Residuos Sólidos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para el</w:t>
      </w:r>
      <w:r w:rsidRPr="00BD7B0B">
        <w:rPr>
          <w:rFonts w:asciiTheme="minorHAnsi" w:hAnsiTheme="minorHAnsi" w:cstheme="minorHAnsi"/>
          <w:color w:val="000000"/>
          <w:lang w:val="es-ES_tradnl"/>
        </w:rPr>
        <w:t xml:space="preserve"> diseño de proyectos de Rellenos Sanitarios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y</w:t>
      </w:r>
      <w:r w:rsidRPr="00BD7B0B">
        <w:rPr>
          <w:rFonts w:asciiTheme="minorHAnsi" w:hAnsiTheme="minorHAnsi" w:cstheme="minorHAnsi"/>
          <w:color w:val="000000"/>
          <w:lang w:val="es-ES_tradnl"/>
        </w:rPr>
        <w:t xml:space="preserve"> Planes de Manejo y Disposición Final de Residuos Peligrosos de industrias en la Región.</w:t>
      </w:r>
    </w:p>
    <w:p w14:paraId="0997F198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 xml:space="preserve">Encargado Regional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 xml:space="preserve">en la elaboración </w:t>
      </w:r>
      <w:r w:rsidRPr="00BD7B0B">
        <w:rPr>
          <w:rFonts w:asciiTheme="minorHAnsi" w:hAnsiTheme="minorHAnsi" w:cstheme="minorHAnsi"/>
          <w:color w:val="000000"/>
          <w:lang w:val="es-ES_tradnl"/>
        </w:rPr>
        <w:t xml:space="preserve">de Norma de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Calidad de</w:t>
      </w:r>
      <w:r w:rsidRPr="00BD7B0B">
        <w:rPr>
          <w:rFonts w:asciiTheme="minorHAnsi" w:hAnsiTheme="minorHAnsi" w:cstheme="minorHAnsi"/>
          <w:color w:val="000000"/>
          <w:lang w:val="es-ES_tradnl"/>
        </w:rPr>
        <w:t xml:space="preserve"> Material Par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ticulado en el Valle del Huasco</w:t>
      </w:r>
      <w:r w:rsidRPr="00BD7B0B">
        <w:rPr>
          <w:rFonts w:asciiTheme="minorHAnsi" w:hAnsiTheme="minorHAnsi" w:cstheme="minorHAnsi"/>
          <w:color w:val="000000"/>
          <w:lang w:val="es-ES_tradnl"/>
        </w:rPr>
        <w:t>.</w:t>
      </w:r>
    </w:p>
    <w:p w14:paraId="251C07D9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 xml:space="preserve">Encargado Regional en la elaboración de la Norma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de Emisión a Aguas Subterráneas</w:t>
      </w:r>
      <w:r w:rsidRPr="00BD7B0B">
        <w:rPr>
          <w:rFonts w:asciiTheme="minorHAnsi" w:hAnsiTheme="minorHAnsi" w:cstheme="minorHAnsi"/>
          <w:color w:val="000000"/>
          <w:lang w:val="es-ES_tradnl"/>
        </w:rPr>
        <w:t>.</w:t>
      </w:r>
    </w:p>
    <w:p w14:paraId="3F65C914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>Evaluador de Estudios y Declaraciones de Impacto Ambiental de proyectos de inversión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 xml:space="preserve"> sometidos al SEIA</w:t>
      </w:r>
      <w:r w:rsidRPr="00BD7B0B">
        <w:rPr>
          <w:rFonts w:asciiTheme="minorHAnsi" w:hAnsiTheme="minorHAnsi" w:cstheme="minorHAnsi"/>
          <w:color w:val="000000"/>
          <w:lang w:val="es-ES_tradnl"/>
        </w:rPr>
        <w:t>.</w:t>
      </w:r>
    </w:p>
    <w:p w14:paraId="3EDFD56A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 xml:space="preserve">Fiscalizador de Proyectos 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con aprobación ambiental y en ejecución, en especial faenas mineras.</w:t>
      </w:r>
    </w:p>
    <w:p w14:paraId="2C0B127C" w14:textId="77777777" w:rsidR="00C4599A" w:rsidRPr="00BD7B0B" w:rsidRDefault="00C4599A" w:rsidP="00BD7B0B">
      <w:pPr>
        <w:numPr>
          <w:ilvl w:val="0"/>
          <w:numId w:val="23"/>
        </w:numPr>
        <w:tabs>
          <w:tab w:val="left" w:pos="2977"/>
          <w:tab w:val="left" w:pos="8550"/>
        </w:tabs>
        <w:ind w:left="709" w:hanging="425"/>
        <w:jc w:val="both"/>
        <w:rPr>
          <w:rFonts w:asciiTheme="minorHAnsi" w:hAnsiTheme="minorHAnsi" w:cstheme="minorHAnsi"/>
          <w:color w:val="000000"/>
          <w:lang w:val="es-ES_tradnl"/>
        </w:rPr>
      </w:pPr>
      <w:r w:rsidRPr="00BD7B0B">
        <w:rPr>
          <w:rFonts w:asciiTheme="minorHAnsi" w:hAnsiTheme="minorHAnsi" w:cstheme="minorHAnsi"/>
          <w:color w:val="000000"/>
          <w:lang w:val="es-ES_tradnl"/>
        </w:rPr>
        <w:t>Expositor de temas ambientales a organizaciones comunitaria</w:t>
      </w:r>
      <w:r w:rsidR="00BD7B0B" w:rsidRPr="00BD7B0B">
        <w:rPr>
          <w:rFonts w:asciiTheme="minorHAnsi" w:hAnsiTheme="minorHAnsi" w:cstheme="minorHAnsi"/>
          <w:color w:val="000000"/>
          <w:lang w:val="es-ES_tradnl"/>
        </w:rPr>
        <w:t>s</w:t>
      </w:r>
      <w:r w:rsidRPr="00BD7B0B">
        <w:rPr>
          <w:rFonts w:asciiTheme="minorHAnsi" w:hAnsiTheme="minorHAnsi" w:cstheme="minorHAnsi"/>
          <w:color w:val="000000"/>
          <w:lang w:val="es-ES_tradnl"/>
        </w:rPr>
        <w:t>.</w:t>
      </w:r>
    </w:p>
    <w:p w14:paraId="3FD0E3C2" w14:textId="77777777" w:rsidR="00C4599A" w:rsidRDefault="001F11BD" w:rsidP="00AB2627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  <w:t>Principales Logros</w:t>
      </w:r>
    </w:p>
    <w:p w14:paraId="4BBE529B" w14:textId="77777777" w:rsidR="001F11BD" w:rsidRPr="00704CA3" w:rsidRDefault="001F11BD" w:rsidP="00704CA3">
      <w:pPr>
        <w:pStyle w:val="Prrafodelista"/>
        <w:numPr>
          <w:ilvl w:val="0"/>
          <w:numId w:val="22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ES_tradnl"/>
        </w:rPr>
      </w:pPr>
      <w:r w:rsidRPr="00704CA3">
        <w:rPr>
          <w:rFonts w:asciiTheme="minorHAnsi" w:hAnsiTheme="minorHAnsi" w:cstheme="minorHAnsi"/>
          <w:color w:val="000000"/>
          <w:lang w:val="es-ES_tradnl"/>
        </w:rPr>
        <w:t>Elaboración de estudios para Rellenos Sanitarios de Tierra Amarilla y Diego de Almagro.</w:t>
      </w:r>
    </w:p>
    <w:p w14:paraId="5F73E8F0" w14:textId="77777777" w:rsidR="001F11BD" w:rsidRPr="00704CA3" w:rsidRDefault="001F11BD" w:rsidP="00704CA3">
      <w:pPr>
        <w:pStyle w:val="Prrafodelista"/>
        <w:numPr>
          <w:ilvl w:val="0"/>
          <w:numId w:val="22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ES_tradnl"/>
        </w:rPr>
      </w:pPr>
      <w:r w:rsidRPr="00704CA3">
        <w:rPr>
          <w:rFonts w:asciiTheme="minorHAnsi" w:hAnsiTheme="minorHAnsi" w:cstheme="minorHAnsi"/>
          <w:color w:val="000000"/>
          <w:lang w:val="es-ES_tradnl"/>
        </w:rPr>
        <w:t>Evaluación ambiental de proyectos sometidos al SEIA</w:t>
      </w:r>
      <w:r w:rsidR="00704CA3" w:rsidRPr="00704CA3">
        <w:rPr>
          <w:rFonts w:asciiTheme="minorHAnsi" w:hAnsiTheme="minorHAnsi" w:cstheme="minorHAnsi"/>
          <w:color w:val="000000"/>
          <w:lang w:val="es-ES_tradnl"/>
        </w:rPr>
        <w:t xml:space="preserve"> en el periodo</w:t>
      </w:r>
      <w:r w:rsidRPr="00704CA3">
        <w:rPr>
          <w:rFonts w:asciiTheme="minorHAnsi" w:hAnsiTheme="minorHAnsi" w:cstheme="minorHAnsi"/>
          <w:color w:val="000000"/>
          <w:lang w:val="es-ES_tradnl"/>
        </w:rPr>
        <w:t>.</w:t>
      </w:r>
    </w:p>
    <w:p w14:paraId="7CBC16DA" w14:textId="77777777" w:rsidR="001F11BD" w:rsidRPr="00704CA3" w:rsidRDefault="001F11BD" w:rsidP="00704CA3">
      <w:pPr>
        <w:pStyle w:val="Prrafodelista"/>
        <w:numPr>
          <w:ilvl w:val="0"/>
          <w:numId w:val="22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ES_tradnl"/>
        </w:rPr>
      </w:pPr>
      <w:r w:rsidRPr="00704CA3">
        <w:rPr>
          <w:rFonts w:asciiTheme="minorHAnsi" w:hAnsiTheme="minorHAnsi" w:cstheme="minorHAnsi"/>
          <w:color w:val="000000"/>
          <w:lang w:val="es-ES_tradnl"/>
        </w:rPr>
        <w:t>Participación en la elaboración de Normas Ambientales vigentes entre otras DS N°90/00, DS N°46/97, DS N°686/98</w:t>
      </w:r>
      <w:r w:rsidR="00704CA3" w:rsidRPr="00704CA3">
        <w:rPr>
          <w:rFonts w:asciiTheme="minorHAnsi" w:hAnsiTheme="minorHAnsi" w:cstheme="minorHAnsi"/>
          <w:color w:val="000000"/>
          <w:lang w:val="es-ES_tradnl"/>
        </w:rPr>
        <w:t>.</w:t>
      </w:r>
    </w:p>
    <w:p w14:paraId="56C596F7" w14:textId="77777777" w:rsidR="00704CA3" w:rsidRPr="00704CA3" w:rsidRDefault="00704CA3" w:rsidP="00704CA3">
      <w:pPr>
        <w:pStyle w:val="Prrafodelista"/>
        <w:numPr>
          <w:ilvl w:val="0"/>
          <w:numId w:val="22"/>
        </w:num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lang w:val="es-ES_tradnl"/>
        </w:rPr>
      </w:pPr>
      <w:r w:rsidRPr="00704CA3">
        <w:rPr>
          <w:rFonts w:asciiTheme="minorHAnsi" w:hAnsiTheme="minorHAnsi" w:cstheme="minorHAnsi"/>
          <w:color w:val="000000"/>
          <w:lang w:val="es-ES_tradnl"/>
        </w:rPr>
        <w:t>Participación en elaboración de Planes de Descontaminación de Fundición Paipote y Potrerillos.</w:t>
      </w:r>
    </w:p>
    <w:p w14:paraId="753D5F9D" w14:textId="77777777" w:rsidR="00087FE6" w:rsidRPr="00087FE6" w:rsidRDefault="00087FE6" w:rsidP="00087FE6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65568" w:rsidRPr="00FB3678" w14:paraId="1E64929B" w14:textId="77777777" w:rsidTr="00442865">
        <w:tc>
          <w:tcPr>
            <w:tcW w:w="9180" w:type="dxa"/>
          </w:tcPr>
          <w:p w14:paraId="4E89FABA" w14:textId="77777777" w:rsidR="00065568" w:rsidRPr="00FB3678" w:rsidRDefault="00065568" w:rsidP="00FB3678">
            <w:pPr>
              <w:tabs>
                <w:tab w:val="right" w:pos="9720"/>
              </w:tabs>
              <w:ind w:right="-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INFORMACI</w:t>
            </w:r>
            <w:r w:rsidR="007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Ó</w:t>
            </w: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N ADICIONAL</w:t>
            </w:r>
          </w:p>
        </w:tc>
      </w:tr>
    </w:tbl>
    <w:p w14:paraId="13590067" w14:textId="77777777" w:rsidR="00065568" w:rsidRPr="00FB3678" w:rsidRDefault="00065568" w:rsidP="00FB3678">
      <w:pPr>
        <w:pStyle w:val="Textodecuerpo"/>
        <w:rPr>
          <w:rFonts w:asciiTheme="minorHAnsi" w:hAnsiTheme="minorHAnsi" w:cstheme="minorHAnsi"/>
          <w:sz w:val="22"/>
          <w:szCs w:val="22"/>
        </w:rPr>
      </w:pPr>
    </w:p>
    <w:p w14:paraId="58713CD1" w14:textId="77777777" w:rsidR="00727B2D" w:rsidRPr="0013614D" w:rsidRDefault="00727B2D" w:rsidP="000B1919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3614D">
        <w:rPr>
          <w:rFonts w:asciiTheme="minorHAnsi" w:hAnsiTheme="minorHAnsi" w:cstheme="minorHAnsi"/>
          <w:b/>
          <w:sz w:val="22"/>
          <w:szCs w:val="22"/>
        </w:rPr>
        <w:t xml:space="preserve">Idiomas: </w:t>
      </w:r>
      <w:r w:rsidRPr="0013614D">
        <w:rPr>
          <w:rFonts w:asciiTheme="minorHAnsi" w:hAnsiTheme="minorHAnsi" w:cstheme="minorHAnsi"/>
          <w:sz w:val="22"/>
          <w:szCs w:val="22"/>
        </w:rPr>
        <w:t xml:space="preserve">Inglés </w:t>
      </w:r>
      <w:r w:rsidR="00704CA3" w:rsidRPr="0013614D">
        <w:rPr>
          <w:rFonts w:asciiTheme="minorHAnsi" w:hAnsiTheme="minorHAnsi" w:cstheme="minorHAnsi"/>
          <w:sz w:val="22"/>
          <w:szCs w:val="22"/>
        </w:rPr>
        <w:t xml:space="preserve">escrito y lectura </w:t>
      </w:r>
      <w:r w:rsidR="00892BFA" w:rsidRPr="0013614D">
        <w:rPr>
          <w:rFonts w:asciiTheme="minorHAnsi" w:hAnsiTheme="minorHAnsi" w:cstheme="minorHAnsi"/>
          <w:sz w:val="22"/>
          <w:szCs w:val="22"/>
        </w:rPr>
        <w:t>nivel</w:t>
      </w:r>
      <w:r w:rsidRPr="0013614D">
        <w:rPr>
          <w:rFonts w:asciiTheme="minorHAnsi" w:hAnsiTheme="minorHAnsi" w:cstheme="minorHAnsi"/>
          <w:sz w:val="22"/>
          <w:szCs w:val="22"/>
        </w:rPr>
        <w:t xml:space="preserve"> </w:t>
      </w:r>
      <w:r w:rsidR="00704CA3" w:rsidRPr="0013614D">
        <w:rPr>
          <w:rFonts w:asciiTheme="minorHAnsi" w:hAnsiTheme="minorHAnsi" w:cstheme="minorHAnsi"/>
          <w:sz w:val="22"/>
          <w:szCs w:val="22"/>
        </w:rPr>
        <w:t>medio, escrito nivel básico.</w:t>
      </w:r>
    </w:p>
    <w:p w14:paraId="0B37101F" w14:textId="77777777" w:rsidR="0013614D" w:rsidRPr="0013614D" w:rsidRDefault="0013614D" w:rsidP="0013614D">
      <w:pPr>
        <w:pStyle w:val="Textodecuerpo"/>
        <w:ind w:left="720"/>
        <w:rPr>
          <w:rFonts w:asciiTheme="minorHAnsi" w:hAnsiTheme="minorHAnsi" w:cstheme="minorHAnsi"/>
          <w:sz w:val="20"/>
          <w:highlight w:val="yellow"/>
        </w:rPr>
      </w:pPr>
    </w:p>
    <w:p w14:paraId="5A7221D8" w14:textId="77777777" w:rsidR="00231D54" w:rsidRDefault="00231D54" w:rsidP="00231D54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Conocimientos técnicos:</w:t>
      </w:r>
    </w:p>
    <w:p w14:paraId="6789383A" w14:textId="77777777" w:rsidR="00704CA3" w:rsidRPr="00704CA3" w:rsidRDefault="00704CA3" w:rsidP="00704CA3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704CA3">
        <w:rPr>
          <w:rFonts w:asciiTheme="minorHAnsi" w:hAnsiTheme="minorHAnsi" w:cstheme="minorHAnsi"/>
          <w:sz w:val="20"/>
        </w:rPr>
        <w:t>Manejo de Instrumental Especializado en Procesos Tecnológicos: Espectrofotómetros, HPLC, GLC, Absorción Atómica con Generación de Hidruros, Cultivo de Líneas Celulares, Electroforesis en Gradiente, Contador de Centelleo, etc.</w:t>
      </w:r>
    </w:p>
    <w:p w14:paraId="163F0455" w14:textId="77777777" w:rsidR="00704CA3" w:rsidRPr="00704CA3" w:rsidRDefault="00704CA3" w:rsidP="00704CA3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704CA3">
        <w:rPr>
          <w:rFonts w:asciiTheme="minorHAnsi" w:hAnsiTheme="minorHAnsi" w:cstheme="minorHAnsi"/>
          <w:sz w:val="20"/>
        </w:rPr>
        <w:t>Manejo de Normativa Ambiental, Sistema de Evaluación de Impacto Ambiental, Formulación de Proyectos de Auditorías Ambientales, Redes de Monitoreo, Implementación de Normativa ISO</w:t>
      </w:r>
      <w:r w:rsidR="00561CD8">
        <w:rPr>
          <w:rFonts w:asciiTheme="minorHAnsi" w:hAnsiTheme="minorHAnsi" w:cstheme="minorHAnsi"/>
          <w:sz w:val="20"/>
        </w:rPr>
        <w:t xml:space="preserve"> </w:t>
      </w:r>
      <w:r w:rsidRPr="00704CA3">
        <w:rPr>
          <w:rFonts w:asciiTheme="minorHAnsi" w:hAnsiTheme="minorHAnsi" w:cstheme="minorHAnsi"/>
          <w:sz w:val="20"/>
        </w:rPr>
        <w:t>14.001, Residuos Peligrosos, etc.</w:t>
      </w:r>
    </w:p>
    <w:p w14:paraId="0A95DCA4" w14:textId="77777777" w:rsidR="00704CA3" w:rsidRPr="0013614D" w:rsidRDefault="00704CA3" w:rsidP="00704CA3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13614D">
        <w:rPr>
          <w:rFonts w:asciiTheme="minorHAnsi" w:hAnsiTheme="minorHAnsi" w:cstheme="minorHAnsi"/>
          <w:sz w:val="20"/>
        </w:rPr>
        <w:t>Manejo de Normativa de Seguridad y Salud Ocupacional, Implementación de Norma OHSAS 18.001.</w:t>
      </w:r>
    </w:p>
    <w:p w14:paraId="323E360D" w14:textId="77777777" w:rsidR="0013614D" w:rsidRDefault="00704CA3" w:rsidP="0013614D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lang w:val="es-CL"/>
        </w:rPr>
      </w:pPr>
      <w:r w:rsidRPr="00704CA3">
        <w:rPr>
          <w:rFonts w:asciiTheme="minorHAnsi" w:hAnsiTheme="minorHAnsi" w:cstheme="minorHAnsi"/>
          <w:lang w:val="es-CL"/>
        </w:rPr>
        <w:t xml:space="preserve">Conocimiento de </w:t>
      </w:r>
      <w:r>
        <w:rPr>
          <w:rFonts w:asciiTheme="minorHAnsi" w:hAnsiTheme="minorHAnsi" w:cstheme="minorHAnsi"/>
          <w:lang w:val="es-CL"/>
        </w:rPr>
        <w:t>Office</w:t>
      </w:r>
      <w:r w:rsidRPr="00704CA3">
        <w:rPr>
          <w:rFonts w:asciiTheme="minorHAnsi" w:hAnsiTheme="minorHAnsi" w:cstheme="minorHAnsi"/>
          <w:lang w:val="es-CL"/>
        </w:rPr>
        <w:t xml:space="preserve"> a nivel de Usuario.</w:t>
      </w:r>
    </w:p>
    <w:p w14:paraId="17AC6C96" w14:textId="77777777" w:rsidR="0013614D" w:rsidRPr="0013614D" w:rsidRDefault="0013614D" w:rsidP="0013614D">
      <w:pPr>
        <w:pStyle w:val="Prrafodelista"/>
        <w:rPr>
          <w:rFonts w:asciiTheme="minorHAnsi" w:hAnsiTheme="minorHAnsi" w:cstheme="minorHAnsi"/>
          <w:lang w:val="es-CL"/>
        </w:rPr>
      </w:pPr>
    </w:p>
    <w:p w14:paraId="4CCE847E" w14:textId="77777777" w:rsidR="00704CA3" w:rsidRPr="0013614D" w:rsidRDefault="002D20C4" w:rsidP="00FB3678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13614D">
        <w:rPr>
          <w:rFonts w:asciiTheme="minorHAnsi" w:hAnsiTheme="minorHAnsi" w:cstheme="minorHAnsi"/>
          <w:b/>
          <w:sz w:val="22"/>
          <w:szCs w:val="22"/>
        </w:rPr>
        <w:t>A</w:t>
      </w:r>
      <w:r w:rsidR="0013614D">
        <w:rPr>
          <w:rFonts w:asciiTheme="minorHAnsi" w:hAnsiTheme="minorHAnsi" w:cstheme="minorHAnsi"/>
          <w:b/>
          <w:sz w:val="22"/>
          <w:szCs w:val="22"/>
        </w:rPr>
        <w:t>ctividad docente:</w:t>
      </w:r>
    </w:p>
    <w:p w14:paraId="29BDB2FC" w14:textId="77777777" w:rsidR="00704CA3" w:rsidRPr="0013614D" w:rsidRDefault="002E25AD" w:rsidP="00FB3678">
      <w:pPr>
        <w:pStyle w:val="Textodecuerpo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s-ES_tradnl"/>
        </w:rPr>
        <w:t xml:space="preserve">Profesor </w:t>
      </w:r>
      <w:r w:rsidR="0013614D" w:rsidRPr="0013614D">
        <w:rPr>
          <w:rFonts w:asciiTheme="minorHAnsi" w:hAnsiTheme="minorHAnsi" w:cstheme="minorHAnsi"/>
          <w:sz w:val="20"/>
          <w:lang w:val="es-ES_tradnl"/>
        </w:rPr>
        <w:t>de</w:t>
      </w:r>
      <w:r w:rsidR="0013614D">
        <w:rPr>
          <w:rFonts w:asciiTheme="minorHAnsi" w:hAnsiTheme="minorHAnsi" w:cstheme="minorHAnsi"/>
          <w:sz w:val="20"/>
          <w:lang w:val="es-ES_tradnl"/>
        </w:rPr>
        <w:t xml:space="preserve"> la Asignatura de</w:t>
      </w:r>
      <w:r w:rsidR="0013614D" w:rsidRPr="0013614D">
        <w:rPr>
          <w:rFonts w:asciiTheme="minorHAnsi" w:hAnsiTheme="minorHAnsi" w:cstheme="minorHAnsi"/>
          <w:sz w:val="20"/>
          <w:lang w:val="es-ES_tradnl"/>
        </w:rPr>
        <w:t xml:space="preserve"> Química </w:t>
      </w:r>
      <w:r w:rsidR="0013614D">
        <w:rPr>
          <w:rFonts w:asciiTheme="minorHAnsi" w:hAnsiTheme="minorHAnsi" w:cstheme="minorHAnsi"/>
          <w:sz w:val="20"/>
          <w:lang w:val="es-ES_tradnl"/>
        </w:rPr>
        <w:t xml:space="preserve">en Facultad de Química </w:t>
      </w:r>
      <w:r w:rsidR="0013614D" w:rsidRPr="0013614D">
        <w:rPr>
          <w:rFonts w:asciiTheme="minorHAnsi" w:hAnsiTheme="minorHAnsi" w:cstheme="minorHAnsi"/>
          <w:sz w:val="20"/>
          <w:lang w:val="es-ES_tradnl"/>
        </w:rPr>
        <w:t>de La  Universid</w:t>
      </w:r>
      <w:r w:rsidR="0013614D">
        <w:rPr>
          <w:rFonts w:asciiTheme="minorHAnsi" w:hAnsiTheme="minorHAnsi" w:cstheme="minorHAnsi"/>
          <w:sz w:val="20"/>
          <w:lang w:val="es-ES_tradnl"/>
        </w:rPr>
        <w:t>ad de Magallanes - Punta Arenas, Marzo 1995 a Diciembre 1995.</w:t>
      </w:r>
    </w:p>
    <w:p w14:paraId="6D8845E3" w14:textId="77777777" w:rsidR="00704CA3" w:rsidRPr="0013614D" w:rsidRDefault="00704CA3" w:rsidP="0013614D">
      <w:pPr>
        <w:pStyle w:val="Textodecuerpo"/>
        <w:ind w:left="708"/>
        <w:rPr>
          <w:rFonts w:asciiTheme="minorHAnsi" w:hAnsiTheme="minorHAnsi" w:cstheme="minorHAnsi"/>
          <w:sz w:val="20"/>
          <w:highlight w:val="yellow"/>
        </w:rPr>
      </w:pPr>
    </w:p>
    <w:p w14:paraId="1FEDF53A" w14:textId="77777777" w:rsidR="00065568" w:rsidRPr="0013614D" w:rsidRDefault="00065568" w:rsidP="0013614D">
      <w:pPr>
        <w:pStyle w:val="Textodecuerpo"/>
        <w:numPr>
          <w:ilvl w:val="0"/>
          <w:numId w:val="3"/>
        </w:numPr>
        <w:ind w:hanging="436"/>
        <w:rPr>
          <w:rFonts w:asciiTheme="minorHAnsi" w:hAnsiTheme="minorHAnsi" w:cstheme="minorHAnsi"/>
          <w:b/>
          <w:sz w:val="22"/>
          <w:szCs w:val="22"/>
        </w:rPr>
      </w:pPr>
      <w:r w:rsidRPr="0013614D">
        <w:rPr>
          <w:rFonts w:asciiTheme="minorHAnsi" w:hAnsiTheme="minorHAnsi" w:cstheme="minorHAnsi"/>
          <w:b/>
          <w:sz w:val="22"/>
          <w:szCs w:val="22"/>
        </w:rPr>
        <w:t>Premios-Reconocimientos:</w:t>
      </w:r>
    </w:p>
    <w:p w14:paraId="06E56AF2" w14:textId="77777777" w:rsidR="0013614D" w:rsidRPr="0013614D" w:rsidRDefault="0013614D" w:rsidP="0013614D">
      <w:pPr>
        <w:pStyle w:val="Prrafodelista"/>
        <w:ind w:hanging="436"/>
        <w:rPr>
          <w:rFonts w:asciiTheme="minorHAnsi" w:hAnsiTheme="minorHAnsi" w:cstheme="minorHAnsi"/>
        </w:rPr>
      </w:pPr>
      <w:r w:rsidRPr="0013614D">
        <w:rPr>
          <w:rFonts w:asciiTheme="minorHAnsi" w:hAnsiTheme="minorHAnsi" w:cstheme="minorHAnsi"/>
        </w:rPr>
        <w:t>•</w:t>
      </w:r>
      <w:r w:rsidRPr="0013614D">
        <w:rPr>
          <w:rFonts w:asciiTheme="minorHAnsi" w:hAnsiTheme="minorHAnsi" w:cstheme="minorHAnsi"/>
        </w:rPr>
        <w:tab/>
        <w:t>Matrícula de Honor Enrique Molina Garme</w:t>
      </w:r>
      <w:r>
        <w:rPr>
          <w:rFonts w:asciiTheme="minorHAnsi" w:hAnsiTheme="minorHAnsi" w:cstheme="minorHAnsi"/>
        </w:rPr>
        <w:t>ndia, Universidad de Concepción (1987-1994).</w:t>
      </w:r>
    </w:p>
    <w:p w14:paraId="2A447439" w14:textId="77777777" w:rsidR="0013614D" w:rsidRPr="0013614D" w:rsidRDefault="0013614D" w:rsidP="0013614D">
      <w:pPr>
        <w:pStyle w:val="Prrafodelista"/>
        <w:ind w:hanging="436"/>
        <w:rPr>
          <w:rFonts w:asciiTheme="minorHAnsi" w:hAnsiTheme="minorHAnsi" w:cstheme="minorHAnsi"/>
        </w:rPr>
      </w:pPr>
      <w:r w:rsidRPr="0013614D">
        <w:rPr>
          <w:rFonts w:asciiTheme="minorHAnsi" w:hAnsiTheme="minorHAnsi" w:cstheme="minorHAnsi"/>
        </w:rPr>
        <w:t>•</w:t>
      </w:r>
      <w:r w:rsidRPr="0013614D">
        <w:rPr>
          <w:rFonts w:asciiTheme="minorHAnsi" w:hAnsiTheme="minorHAnsi" w:cstheme="minorHAnsi"/>
        </w:rPr>
        <w:tab/>
        <w:t>Beca de Tesista, Pontificia Un</w:t>
      </w:r>
      <w:r>
        <w:rPr>
          <w:rFonts w:asciiTheme="minorHAnsi" w:hAnsiTheme="minorHAnsi" w:cstheme="minorHAnsi"/>
        </w:rPr>
        <w:t>iversidad Católica de Chile (1992-1994).</w:t>
      </w:r>
    </w:p>
    <w:p w14:paraId="1F2B6BED" w14:textId="77777777" w:rsidR="0013614D" w:rsidRPr="0013614D" w:rsidRDefault="0013614D" w:rsidP="0013614D">
      <w:pPr>
        <w:pStyle w:val="Prrafodelista"/>
        <w:ind w:hanging="436"/>
        <w:rPr>
          <w:rFonts w:asciiTheme="minorHAnsi" w:hAnsiTheme="minorHAnsi" w:cstheme="minorHAnsi"/>
        </w:rPr>
      </w:pPr>
      <w:r w:rsidRPr="0013614D">
        <w:rPr>
          <w:rFonts w:asciiTheme="minorHAnsi" w:hAnsiTheme="minorHAnsi" w:cstheme="minorHAnsi"/>
        </w:rPr>
        <w:t>•</w:t>
      </w:r>
      <w:r w:rsidRPr="0013614D">
        <w:rPr>
          <w:rFonts w:asciiTheme="minorHAnsi" w:hAnsiTheme="minorHAnsi" w:cstheme="minorHAnsi"/>
        </w:rPr>
        <w:tab/>
        <w:t>Beca IMA, Postítulo de Metodologías de Análisis de Contaminantes Ambientales en Agua, Aire y Suelo, U</w:t>
      </w:r>
      <w:r>
        <w:rPr>
          <w:rFonts w:asciiTheme="minorHAnsi" w:hAnsiTheme="minorHAnsi" w:cstheme="minorHAnsi"/>
        </w:rPr>
        <w:t>niversidad de Santiago de Chile (1997).</w:t>
      </w:r>
    </w:p>
    <w:p w14:paraId="5FD825EF" w14:textId="77777777" w:rsidR="0013614D" w:rsidRPr="0013614D" w:rsidRDefault="0013614D" w:rsidP="0013614D">
      <w:pPr>
        <w:pStyle w:val="Prrafodelista"/>
        <w:ind w:hanging="436"/>
        <w:rPr>
          <w:rFonts w:asciiTheme="minorHAnsi" w:hAnsiTheme="minorHAnsi" w:cstheme="minorHAnsi"/>
        </w:rPr>
      </w:pPr>
      <w:r w:rsidRPr="0013614D">
        <w:rPr>
          <w:rFonts w:asciiTheme="minorHAnsi" w:hAnsiTheme="minorHAnsi" w:cstheme="minorHAnsi"/>
        </w:rPr>
        <w:t>•</w:t>
      </w:r>
      <w:r w:rsidRPr="0013614D">
        <w:rPr>
          <w:rFonts w:asciiTheme="minorHAnsi" w:hAnsiTheme="minorHAnsi" w:cstheme="minorHAnsi"/>
        </w:rPr>
        <w:tab/>
        <w:t>Beca de Post-título de Consultoría a Distancia, Universidad de Santiago de C</w:t>
      </w:r>
      <w:r>
        <w:rPr>
          <w:rFonts w:asciiTheme="minorHAnsi" w:hAnsiTheme="minorHAnsi" w:cstheme="minorHAnsi"/>
        </w:rPr>
        <w:t>hile (2000-2001)</w:t>
      </w:r>
    </w:p>
    <w:p w14:paraId="02341C91" w14:textId="77777777" w:rsidR="0013614D" w:rsidRPr="0013614D" w:rsidRDefault="0013614D" w:rsidP="0013614D">
      <w:pPr>
        <w:pStyle w:val="Prrafodelista"/>
        <w:ind w:hanging="436"/>
        <w:rPr>
          <w:rFonts w:asciiTheme="minorHAnsi" w:hAnsiTheme="minorHAnsi" w:cstheme="minorHAnsi"/>
          <w:highlight w:val="yellow"/>
        </w:rPr>
      </w:pPr>
      <w:r w:rsidRPr="0013614D">
        <w:rPr>
          <w:rFonts w:asciiTheme="minorHAnsi" w:hAnsiTheme="minorHAnsi" w:cstheme="minorHAnsi"/>
        </w:rPr>
        <w:t>•</w:t>
      </w:r>
      <w:r w:rsidRPr="0013614D">
        <w:rPr>
          <w:rFonts w:asciiTheme="minorHAnsi" w:hAnsiTheme="minorHAnsi" w:cstheme="minorHAnsi"/>
        </w:rPr>
        <w:tab/>
        <w:t xml:space="preserve">Beca de la </w:t>
      </w:r>
      <w:proofErr w:type="spellStart"/>
      <w:r w:rsidRPr="0013614D">
        <w:rPr>
          <w:rFonts w:asciiTheme="minorHAnsi" w:hAnsiTheme="minorHAnsi" w:cstheme="minorHAnsi"/>
        </w:rPr>
        <w:t>Japan</w:t>
      </w:r>
      <w:proofErr w:type="spellEnd"/>
      <w:r w:rsidRPr="0013614D">
        <w:rPr>
          <w:rFonts w:asciiTheme="minorHAnsi" w:hAnsiTheme="minorHAnsi" w:cstheme="minorHAnsi"/>
        </w:rPr>
        <w:t xml:space="preserve"> International </w:t>
      </w:r>
      <w:proofErr w:type="spellStart"/>
      <w:r w:rsidRPr="0013614D">
        <w:rPr>
          <w:rFonts w:asciiTheme="minorHAnsi" w:hAnsiTheme="minorHAnsi" w:cstheme="minorHAnsi"/>
        </w:rPr>
        <w:t>Cooperati</w:t>
      </w:r>
      <w:r>
        <w:rPr>
          <w:rFonts w:asciiTheme="minorHAnsi" w:hAnsiTheme="minorHAnsi" w:cstheme="minorHAnsi"/>
        </w:rPr>
        <w:t>on</w:t>
      </w:r>
      <w:proofErr w:type="spellEnd"/>
      <w:r>
        <w:rPr>
          <w:rFonts w:asciiTheme="minorHAnsi" w:hAnsiTheme="minorHAnsi" w:cstheme="minorHAnsi"/>
        </w:rPr>
        <w:t xml:space="preserve"> Agency (JICA), Osaka – Japón (2001).</w:t>
      </w:r>
    </w:p>
    <w:p w14:paraId="243898E1" w14:textId="77777777" w:rsidR="0013614D" w:rsidRPr="0013614D" w:rsidRDefault="0013614D" w:rsidP="0013614D">
      <w:pPr>
        <w:pStyle w:val="Textodecuerpo"/>
        <w:rPr>
          <w:rFonts w:asciiTheme="minorHAnsi" w:hAnsiTheme="minorHAnsi" w:cstheme="minorHAnsi"/>
          <w:sz w:val="20"/>
        </w:rPr>
      </w:pPr>
      <w:r w:rsidRPr="0013614D">
        <w:rPr>
          <w:rFonts w:asciiTheme="minorHAnsi" w:hAnsiTheme="minorHAnsi" w:cstheme="minorHAnsi"/>
          <w:b/>
          <w:sz w:val="20"/>
        </w:rPr>
        <w:tab/>
      </w:r>
    </w:p>
    <w:p w14:paraId="2A4DBE0B" w14:textId="77777777" w:rsidR="00BB48BC" w:rsidRPr="0013614D" w:rsidRDefault="0013614D" w:rsidP="00BB48BC">
      <w:pPr>
        <w:pStyle w:val="Textodecuerpo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13614D">
        <w:rPr>
          <w:rFonts w:asciiTheme="minorHAnsi" w:hAnsiTheme="minorHAnsi" w:cstheme="minorHAnsi"/>
          <w:b/>
          <w:sz w:val="22"/>
          <w:szCs w:val="22"/>
        </w:rPr>
        <w:t>Publicaciones Revistas Científicas</w:t>
      </w:r>
      <w:r w:rsidR="00BB48BC" w:rsidRPr="0013614D">
        <w:rPr>
          <w:rFonts w:asciiTheme="minorHAnsi" w:hAnsiTheme="minorHAnsi" w:cstheme="minorHAnsi"/>
          <w:b/>
          <w:sz w:val="22"/>
          <w:szCs w:val="22"/>
        </w:rPr>
        <w:t>:</w:t>
      </w:r>
    </w:p>
    <w:p w14:paraId="03806F5C" w14:textId="77777777" w:rsidR="0013614D" w:rsidRPr="0013614D" w:rsidRDefault="0013614D" w:rsidP="0013614D">
      <w:pPr>
        <w:pStyle w:val="Textodecuerpo"/>
        <w:numPr>
          <w:ilvl w:val="0"/>
          <w:numId w:val="14"/>
        </w:numPr>
        <w:rPr>
          <w:rFonts w:asciiTheme="minorHAnsi" w:hAnsiTheme="minorHAnsi" w:cstheme="minorHAnsi"/>
          <w:sz w:val="20"/>
          <w:lang w:val="en-US"/>
        </w:rPr>
      </w:pPr>
      <w:r w:rsidRPr="0013614D">
        <w:rPr>
          <w:rFonts w:asciiTheme="minorHAnsi" w:hAnsiTheme="minorHAnsi" w:cstheme="minorHAnsi"/>
          <w:sz w:val="20"/>
          <w:lang w:val="en-US"/>
        </w:rPr>
        <w:t>“</w:t>
      </w:r>
      <w:r w:rsidRPr="0013614D">
        <w:rPr>
          <w:rFonts w:asciiTheme="minorHAnsi" w:hAnsiTheme="minorHAnsi" w:cstheme="minorHAnsi"/>
          <w:i/>
          <w:sz w:val="20"/>
          <w:lang w:val="en-US"/>
        </w:rPr>
        <w:t>Interaction between Alzheimer's Disease bA4 Precursor Protein (APP) and the Extracellular Matrix: evidence for a direct participation of heparan sulfate proteoglycans</w:t>
      </w:r>
      <w:r w:rsidRPr="0013614D">
        <w:rPr>
          <w:rFonts w:asciiTheme="minorHAnsi" w:hAnsiTheme="minorHAnsi" w:cstheme="minorHAnsi"/>
          <w:sz w:val="20"/>
          <w:lang w:val="en-US"/>
        </w:rPr>
        <w:t xml:space="preserve">”. Cáceres J. and Brandan E., Journal Cell Biochemistry, </w:t>
      </w:r>
      <w:proofErr w:type="spellStart"/>
      <w:r w:rsidRPr="0013614D">
        <w:rPr>
          <w:rFonts w:asciiTheme="minorHAnsi" w:hAnsiTheme="minorHAnsi" w:cstheme="minorHAnsi"/>
          <w:sz w:val="20"/>
          <w:lang w:val="en-US"/>
        </w:rPr>
        <w:t>Volumen</w:t>
      </w:r>
      <w:proofErr w:type="spellEnd"/>
      <w:r w:rsidRPr="0013614D">
        <w:rPr>
          <w:rFonts w:asciiTheme="minorHAnsi" w:hAnsiTheme="minorHAnsi" w:cstheme="minorHAnsi"/>
          <w:sz w:val="20"/>
          <w:lang w:val="en-US"/>
        </w:rPr>
        <w:t xml:space="preserve"> 65, </w:t>
      </w:r>
      <w:proofErr w:type="spellStart"/>
      <w:r w:rsidRPr="0013614D">
        <w:rPr>
          <w:rFonts w:asciiTheme="minorHAnsi" w:hAnsiTheme="minorHAnsi" w:cstheme="minorHAnsi"/>
          <w:sz w:val="20"/>
          <w:lang w:val="en-US"/>
        </w:rPr>
        <w:t>Pág</w:t>
      </w:r>
      <w:proofErr w:type="spellEnd"/>
      <w:r w:rsidRPr="0013614D">
        <w:rPr>
          <w:rFonts w:asciiTheme="minorHAnsi" w:hAnsiTheme="minorHAnsi" w:cstheme="minorHAnsi"/>
          <w:sz w:val="20"/>
          <w:lang w:val="en-US"/>
        </w:rPr>
        <w:t>. 145-158, 1997.</w:t>
      </w:r>
    </w:p>
    <w:p w14:paraId="713CDB36" w14:textId="77777777" w:rsidR="0013614D" w:rsidRPr="0013614D" w:rsidRDefault="0013614D" w:rsidP="0013614D">
      <w:pPr>
        <w:pStyle w:val="Textodecuerpo"/>
        <w:numPr>
          <w:ilvl w:val="0"/>
          <w:numId w:val="14"/>
        </w:numPr>
        <w:rPr>
          <w:rFonts w:asciiTheme="minorHAnsi" w:hAnsiTheme="minorHAnsi" w:cstheme="minorHAnsi"/>
          <w:sz w:val="20"/>
        </w:rPr>
      </w:pPr>
      <w:r w:rsidRPr="0013614D">
        <w:rPr>
          <w:rFonts w:asciiTheme="minorHAnsi" w:hAnsiTheme="minorHAnsi" w:cstheme="minorHAnsi"/>
          <w:sz w:val="20"/>
        </w:rPr>
        <w:t>“</w:t>
      </w:r>
      <w:r w:rsidRPr="0013614D">
        <w:rPr>
          <w:rFonts w:asciiTheme="minorHAnsi" w:hAnsiTheme="minorHAnsi" w:cstheme="minorHAnsi"/>
          <w:i/>
          <w:sz w:val="20"/>
        </w:rPr>
        <w:t>Inactividad de Beta-Lactamasa de Shigella Flexneri UCSF-129 Por Un Potente Inhibidor: BRL-42715</w:t>
      </w:r>
      <w:r w:rsidRPr="0013614D">
        <w:rPr>
          <w:rFonts w:asciiTheme="minorHAnsi" w:hAnsiTheme="minorHAnsi" w:cstheme="minorHAnsi"/>
          <w:sz w:val="20"/>
        </w:rPr>
        <w:t>.” Campos M.; Bocaz G.; Vásquez O.; Cáceres J.; González H.; Yáñez C., Microbios Letter, Cambridge U.K. Volumen 74 Pág. 17-22, 1993.</w:t>
      </w:r>
    </w:p>
    <w:p w14:paraId="46B288B3" w14:textId="77777777" w:rsidR="0013614D" w:rsidRDefault="0013614D" w:rsidP="0013614D">
      <w:pPr>
        <w:pStyle w:val="Textodecuerpo"/>
        <w:ind w:left="360"/>
        <w:rPr>
          <w:rFonts w:asciiTheme="minorHAnsi" w:hAnsiTheme="minorHAnsi" w:cstheme="minorHAnsi"/>
          <w:sz w:val="20"/>
          <w:highlight w:val="yellow"/>
        </w:rPr>
      </w:pPr>
    </w:p>
    <w:p w14:paraId="4A330C06" w14:textId="77777777" w:rsidR="002E25AD" w:rsidRPr="0013614D" w:rsidRDefault="002E25AD" w:rsidP="0013614D">
      <w:pPr>
        <w:pStyle w:val="Textodecuerpo"/>
        <w:ind w:left="360"/>
        <w:rPr>
          <w:rFonts w:asciiTheme="minorHAnsi" w:hAnsiTheme="minorHAnsi" w:cstheme="minorHAnsi"/>
          <w:sz w:val="20"/>
          <w:highlight w:val="yellow"/>
        </w:rPr>
      </w:pPr>
    </w:p>
    <w:p w14:paraId="23612995" w14:textId="77777777" w:rsidR="0013614D" w:rsidRPr="009D42AA" w:rsidRDefault="0013614D" w:rsidP="009B6FD7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9D42AA">
        <w:rPr>
          <w:rFonts w:asciiTheme="minorHAnsi" w:hAnsiTheme="minorHAnsi" w:cstheme="minorHAnsi"/>
          <w:b/>
          <w:sz w:val="22"/>
          <w:szCs w:val="22"/>
        </w:rPr>
        <w:lastRenderedPageBreak/>
        <w:t>Publicaciones en Congresos Científicos</w:t>
      </w:r>
    </w:p>
    <w:p w14:paraId="61850614" w14:textId="77777777" w:rsidR="0013614D" w:rsidRPr="009D42AA" w:rsidRDefault="0013614D" w:rsidP="0013614D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b/>
          <w:sz w:val="20"/>
          <w:lang w:val="es-ES_tradnl"/>
        </w:rPr>
      </w:pPr>
      <w:r w:rsidRPr="009D42AA">
        <w:rPr>
          <w:rFonts w:asciiTheme="minorHAnsi" w:hAnsiTheme="minorHAnsi" w:cstheme="minorHAnsi"/>
          <w:b/>
          <w:sz w:val="20"/>
          <w:lang w:val="es-ES_tradnl"/>
        </w:rPr>
        <w:t>Internacionales: (1991 - 1992)</w:t>
      </w:r>
    </w:p>
    <w:p w14:paraId="47471C02" w14:textId="77777777" w:rsidR="0013614D" w:rsidRPr="009D42AA" w:rsidRDefault="0013614D" w:rsidP="009D42AA">
      <w:pPr>
        <w:pStyle w:val="Textodecuerpo"/>
        <w:ind w:left="720"/>
        <w:rPr>
          <w:rFonts w:asciiTheme="minorHAnsi" w:hAnsiTheme="minorHAnsi" w:cstheme="minorHAnsi"/>
          <w:sz w:val="20"/>
          <w:lang w:val="es-ES_tradnl"/>
        </w:rPr>
      </w:pPr>
      <w:r w:rsidRPr="009D42AA">
        <w:rPr>
          <w:rFonts w:asciiTheme="minorHAnsi" w:hAnsiTheme="minorHAnsi" w:cstheme="minorHAnsi"/>
          <w:sz w:val="20"/>
          <w:lang w:val="es-ES_tradnl"/>
        </w:rPr>
        <w:t xml:space="preserve">4 (cuatro) publicaciones en Congresos Internacionales en países Latinoamericanos, </w:t>
      </w:r>
      <w:r w:rsidR="009D42AA">
        <w:rPr>
          <w:rFonts w:asciiTheme="minorHAnsi" w:hAnsiTheme="minorHAnsi" w:cstheme="minorHAnsi"/>
          <w:sz w:val="20"/>
          <w:lang w:val="es-ES_tradnl"/>
        </w:rPr>
        <w:t>sobre</w:t>
      </w:r>
      <w:r w:rsidRPr="009D42AA">
        <w:rPr>
          <w:rFonts w:asciiTheme="minorHAnsi" w:hAnsiTheme="minorHAnsi" w:cstheme="minorHAnsi"/>
          <w:sz w:val="20"/>
          <w:lang w:val="es-ES_tradnl"/>
        </w:rPr>
        <w:t xml:space="preserve"> </w:t>
      </w:r>
      <w:r w:rsidR="009D42AA">
        <w:rPr>
          <w:rFonts w:asciiTheme="minorHAnsi" w:hAnsiTheme="minorHAnsi" w:cstheme="minorHAnsi"/>
          <w:sz w:val="20"/>
          <w:lang w:val="es-ES_tradnl"/>
        </w:rPr>
        <w:t>e</w:t>
      </w:r>
      <w:r w:rsidRPr="009D42AA">
        <w:rPr>
          <w:rFonts w:asciiTheme="minorHAnsi" w:hAnsiTheme="minorHAnsi" w:cstheme="minorHAnsi"/>
          <w:sz w:val="20"/>
          <w:lang w:val="es-ES_tradnl"/>
        </w:rPr>
        <w:t>l Incremento en la producción y secuenciación de Beta-</w:t>
      </w:r>
      <w:proofErr w:type="spellStart"/>
      <w:r w:rsidRPr="009D42AA">
        <w:rPr>
          <w:rFonts w:asciiTheme="minorHAnsi" w:hAnsiTheme="minorHAnsi" w:cstheme="minorHAnsi"/>
          <w:sz w:val="20"/>
          <w:lang w:val="es-ES_tradnl"/>
        </w:rPr>
        <w:t>Lactamasa</w:t>
      </w:r>
      <w:proofErr w:type="spellEnd"/>
      <w:r w:rsidRPr="009D42AA">
        <w:rPr>
          <w:rFonts w:asciiTheme="minorHAnsi" w:hAnsiTheme="minorHAnsi" w:cstheme="minorHAnsi"/>
          <w:sz w:val="20"/>
          <w:lang w:val="es-ES_tradnl"/>
        </w:rPr>
        <w:t xml:space="preserve"> desde </w:t>
      </w:r>
      <w:proofErr w:type="spellStart"/>
      <w:r w:rsidRPr="009D42AA">
        <w:rPr>
          <w:rFonts w:asciiTheme="minorHAnsi" w:hAnsiTheme="minorHAnsi" w:cstheme="minorHAnsi"/>
          <w:sz w:val="20"/>
          <w:lang w:val="es-ES_tradnl"/>
        </w:rPr>
        <w:t>Shigella</w:t>
      </w:r>
      <w:proofErr w:type="spellEnd"/>
      <w:r w:rsidRPr="009D42AA">
        <w:rPr>
          <w:rFonts w:asciiTheme="minorHAnsi" w:hAnsiTheme="minorHAnsi" w:cstheme="minorHAnsi"/>
          <w:sz w:val="20"/>
          <w:lang w:val="es-ES_tradnl"/>
        </w:rPr>
        <w:t xml:space="preserve"> </w:t>
      </w:r>
      <w:proofErr w:type="spellStart"/>
      <w:r w:rsidRPr="009D42AA">
        <w:rPr>
          <w:rFonts w:asciiTheme="minorHAnsi" w:hAnsiTheme="minorHAnsi" w:cstheme="minorHAnsi"/>
          <w:sz w:val="20"/>
          <w:lang w:val="es-ES_tradnl"/>
        </w:rPr>
        <w:t>Flexneri</w:t>
      </w:r>
      <w:proofErr w:type="spellEnd"/>
      <w:r w:rsidRPr="009D42AA">
        <w:rPr>
          <w:rFonts w:asciiTheme="minorHAnsi" w:hAnsiTheme="minorHAnsi" w:cstheme="minorHAnsi"/>
          <w:sz w:val="20"/>
          <w:lang w:val="es-ES_tradnl"/>
        </w:rPr>
        <w:t xml:space="preserve"> UCSF – 129 y el Estudio del Inhibidor de Beta-</w:t>
      </w:r>
      <w:proofErr w:type="spellStart"/>
      <w:r w:rsidRPr="009D42AA">
        <w:rPr>
          <w:rFonts w:asciiTheme="minorHAnsi" w:hAnsiTheme="minorHAnsi" w:cstheme="minorHAnsi"/>
          <w:sz w:val="20"/>
          <w:lang w:val="es-ES_tradnl"/>
        </w:rPr>
        <w:t>Lactamasa</w:t>
      </w:r>
      <w:proofErr w:type="spellEnd"/>
      <w:r w:rsidRPr="009D42AA">
        <w:rPr>
          <w:rFonts w:asciiTheme="minorHAnsi" w:hAnsiTheme="minorHAnsi" w:cstheme="minorHAnsi"/>
          <w:sz w:val="20"/>
          <w:lang w:val="es-ES_tradnl"/>
        </w:rPr>
        <w:t xml:space="preserve"> BRL-42715.</w:t>
      </w:r>
    </w:p>
    <w:p w14:paraId="0E0A6467" w14:textId="77777777" w:rsidR="0013614D" w:rsidRPr="009D42AA" w:rsidRDefault="0013614D" w:rsidP="0013614D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sz w:val="20"/>
          <w:lang w:val="es-ES_tradnl"/>
        </w:rPr>
      </w:pPr>
      <w:r w:rsidRPr="009D42AA">
        <w:rPr>
          <w:rFonts w:asciiTheme="minorHAnsi" w:hAnsiTheme="minorHAnsi" w:cstheme="minorHAnsi"/>
          <w:b/>
          <w:sz w:val="20"/>
          <w:lang w:val="es-ES_tradnl"/>
        </w:rPr>
        <w:t>Nacionales: (1991 - 1993)</w:t>
      </w:r>
    </w:p>
    <w:p w14:paraId="3FBA7792" w14:textId="77777777" w:rsidR="0013614D" w:rsidRDefault="009D42AA" w:rsidP="009D42AA">
      <w:pPr>
        <w:pStyle w:val="Textodecuerpo"/>
        <w:ind w:left="720"/>
        <w:rPr>
          <w:rFonts w:asciiTheme="minorHAnsi" w:hAnsiTheme="minorHAnsi" w:cstheme="minorHAnsi"/>
          <w:sz w:val="20"/>
          <w:lang w:val="es-ES_tradnl"/>
        </w:rPr>
      </w:pPr>
      <w:r>
        <w:rPr>
          <w:rFonts w:asciiTheme="minorHAnsi" w:hAnsiTheme="minorHAnsi" w:cstheme="minorHAnsi"/>
          <w:sz w:val="20"/>
          <w:lang w:val="es-ES_tradnl"/>
        </w:rPr>
        <w:t>26 (Veintiséis) p</w:t>
      </w:r>
      <w:r w:rsidR="0013614D" w:rsidRPr="009D42AA">
        <w:rPr>
          <w:rFonts w:asciiTheme="minorHAnsi" w:hAnsiTheme="minorHAnsi" w:cstheme="minorHAnsi"/>
          <w:sz w:val="20"/>
          <w:lang w:val="es-ES_tradnl"/>
        </w:rPr>
        <w:t>ublicaciones en Congresos de Sociedades Científicas, relativas</w:t>
      </w:r>
      <w:r>
        <w:rPr>
          <w:rFonts w:asciiTheme="minorHAnsi" w:hAnsiTheme="minorHAnsi" w:cstheme="minorHAnsi"/>
          <w:sz w:val="20"/>
          <w:lang w:val="es-ES_tradnl"/>
        </w:rPr>
        <w:t xml:space="preserve"> al E</w:t>
      </w:r>
      <w:r w:rsidR="0013614D" w:rsidRPr="009D42AA">
        <w:rPr>
          <w:rFonts w:asciiTheme="minorHAnsi" w:hAnsiTheme="minorHAnsi" w:cstheme="minorHAnsi"/>
          <w:sz w:val="20"/>
          <w:lang w:val="es-ES_tradnl"/>
        </w:rPr>
        <w:t>studio de purificación y secuenciación de B-</w:t>
      </w:r>
      <w:proofErr w:type="spellStart"/>
      <w:r w:rsidR="0013614D" w:rsidRPr="009D42AA">
        <w:rPr>
          <w:rFonts w:asciiTheme="minorHAnsi" w:hAnsiTheme="minorHAnsi" w:cstheme="minorHAnsi"/>
          <w:sz w:val="20"/>
          <w:lang w:val="es-ES_tradnl"/>
        </w:rPr>
        <w:t>Lactamasa</w:t>
      </w:r>
      <w:proofErr w:type="spellEnd"/>
      <w:r w:rsidR="0013614D" w:rsidRPr="009D42AA">
        <w:rPr>
          <w:rFonts w:asciiTheme="minorHAnsi" w:hAnsiTheme="minorHAnsi" w:cstheme="minorHAnsi"/>
          <w:sz w:val="20"/>
          <w:lang w:val="es-ES_tradnl"/>
        </w:rPr>
        <w:t xml:space="preserve"> desde </w:t>
      </w:r>
      <w:r>
        <w:rPr>
          <w:rFonts w:asciiTheme="minorHAnsi" w:hAnsiTheme="minorHAnsi" w:cstheme="minorHAnsi"/>
          <w:sz w:val="20"/>
          <w:lang w:val="es-ES_tradnl"/>
        </w:rPr>
        <w:t>cepas bacterianas; E</w:t>
      </w:r>
      <w:r w:rsidR="0013614D" w:rsidRPr="009D42AA">
        <w:rPr>
          <w:rFonts w:asciiTheme="minorHAnsi" w:hAnsiTheme="minorHAnsi" w:cstheme="minorHAnsi"/>
          <w:sz w:val="20"/>
          <w:lang w:val="es-ES_tradnl"/>
        </w:rPr>
        <w:t>studio de unión del péptido B-Amiloide a diferentes matrices extracelul</w:t>
      </w:r>
      <w:r>
        <w:rPr>
          <w:rFonts w:asciiTheme="minorHAnsi" w:hAnsiTheme="minorHAnsi" w:cstheme="minorHAnsi"/>
          <w:sz w:val="20"/>
          <w:lang w:val="es-ES_tradnl"/>
        </w:rPr>
        <w:t>ares de enfermos con Alzheimer.</w:t>
      </w:r>
    </w:p>
    <w:p w14:paraId="6F89DFB2" w14:textId="77777777" w:rsidR="00AE09F2" w:rsidRDefault="00AE09F2" w:rsidP="009D42AA">
      <w:pPr>
        <w:pStyle w:val="Textodecuerpo"/>
        <w:ind w:left="720"/>
        <w:rPr>
          <w:rFonts w:asciiTheme="minorHAnsi" w:hAnsiTheme="minorHAnsi" w:cstheme="minorHAnsi"/>
          <w:sz w:val="20"/>
          <w:lang w:val="es-ES_tradnl"/>
        </w:rPr>
      </w:pPr>
    </w:p>
    <w:p w14:paraId="1757B0B2" w14:textId="77777777" w:rsidR="0013614D" w:rsidRPr="009D42AA" w:rsidRDefault="009D42AA" w:rsidP="009B6FD7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9D42AA">
        <w:rPr>
          <w:rFonts w:asciiTheme="minorHAnsi" w:hAnsiTheme="minorHAnsi" w:cstheme="minorHAnsi"/>
          <w:b/>
          <w:sz w:val="22"/>
          <w:szCs w:val="22"/>
        </w:rPr>
        <w:t>Cursos Adicionales</w:t>
      </w:r>
    </w:p>
    <w:p w14:paraId="1A22480D" w14:textId="77777777" w:rsidR="009D42AA" w:rsidRPr="009D42AA" w:rsidRDefault="009D42AA" w:rsidP="009D42AA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9D42AA">
        <w:rPr>
          <w:rFonts w:asciiTheme="minorHAnsi" w:hAnsiTheme="minorHAnsi" w:cstheme="minorHAnsi"/>
          <w:sz w:val="20"/>
        </w:rPr>
        <w:t>Auditor Líder Internacional en Norma ISO 14.001:2004 Global Quality Certification (GQC)</w:t>
      </w:r>
      <w:r w:rsidR="00770105">
        <w:rPr>
          <w:rFonts w:asciiTheme="minorHAnsi" w:hAnsiTheme="minorHAnsi" w:cstheme="minorHAnsi"/>
          <w:sz w:val="20"/>
        </w:rPr>
        <w:t>, Calama 2006</w:t>
      </w:r>
      <w:r>
        <w:rPr>
          <w:rFonts w:asciiTheme="minorHAnsi" w:hAnsiTheme="minorHAnsi" w:cstheme="minorHAnsi"/>
          <w:sz w:val="20"/>
        </w:rPr>
        <w:t>.</w:t>
      </w:r>
    </w:p>
    <w:p w14:paraId="3032D4B8" w14:textId="77777777" w:rsidR="009D42AA" w:rsidRPr="009D42AA" w:rsidRDefault="009D42AA" w:rsidP="009D42AA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9D42AA">
        <w:rPr>
          <w:rFonts w:asciiTheme="minorHAnsi" w:hAnsiTheme="minorHAnsi" w:cstheme="minorHAnsi"/>
          <w:sz w:val="20"/>
        </w:rPr>
        <w:t>Auditor Líder Internacional en Norma ISO 9.001:2008 FCR Internacional Victoria Group</w:t>
      </w:r>
      <w:r>
        <w:rPr>
          <w:rFonts w:asciiTheme="minorHAnsi" w:hAnsiTheme="minorHAnsi" w:cstheme="minorHAnsi"/>
          <w:sz w:val="20"/>
        </w:rPr>
        <w:t>, Antofagasta 2009.</w:t>
      </w:r>
    </w:p>
    <w:p w14:paraId="291760F3" w14:textId="77777777" w:rsidR="009D42AA" w:rsidRDefault="009D42AA" w:rsidP="009D42AA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9D42AA">
        <w:rPr>
          <w:rFonts w:asciiTheme="minorHAnsi" w:hAnsiTheme="minorHAnsi" w:cstheme="minorHAnsi"/>
          <w:sz w:val="20"/>
        </w:rPr>
        <w:t>Auditor Líder Internacional en Norma OHSAS 18.001:2007 Gamma Internacional Ltda. – SAFE MAP International</w:t>
      </w:r>
      <w:r>
        <w:rPr>
          <w:rFonts w:asciiTheme="minorHAnsi" w:hAnsiTheme="minorHAnsi" w:cstheme="minorHAnsi"/>
          <w:sz w:val="20"/>
        </w:rPr>
        <w:t>, Calama 2009.</w:t>
      </w:r>
    </w:p>
    <w:p w14:paraId="00EF1669" w14:textId="77777777" w:rsidR="009D42AA" w:rsidRDefault="009D42AA" w:rsidP="009D42AA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lang w:val="es-CL"/>
        </w:rPr>
      </w:pPr>
      <w:r w:rsidRPr="009D42AA">
        <w:rPr>
          <w:rFonts w:asciiTheme="minorHAnsi" w:hAnsiTheme="minorHAnsi" w:cstheme="minorHAnsi"/>
          <w:lang w:val="es-CL"/>
        </w:rPr>
        <w:t>Curso Reforma a la Institucionalidad Ambiental, Centro de Derecho Ambiental, Facultad de Derecho – Universidad de Chile, Antofagasta</w:t>
      </w:r>
      <w:r w:rsidR="00770105">
        <w:rPr>
          <w:rFonts w:asciiTheme="minorHAnsi" w:hAnsiTheme="minorHAnsi" w:cstheme="minorHAnsi"/>
          <w:lang w:val="es-CL"/>
        </w:rPr>
        <w:t xml:space="preserve"> 2010</w:t>
      </w:r>
      <w:r w:rsidRPr="009D42AA">
        <w:rPr>
          <w:rFonts w:asciiTheme="minorHAnsi" w:hAnsiTheme="minorHAnsi" w:cstheme="minorHAnsi"/>
          <w:lang w:val="es-CL"/>
        </w:rPr>
        <w:t>.</w:t>
      </w:r>
    </w:p>
    <w:p w14:paraId="6F3B5C3C" w14:textId="77777777" w:rsidR="00770105" w:rsidRPr="00770105" w:rsidRDefault="00770105" w:rsidP="00770105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 xml:space="preserve">Curso de </w:t>
      </w:r>
      <w:r w:rsidRPr="00770105">
        <w:rPr>
          <w:rFonts w:asciiTheme="minorHAnsi" w:hAnsiTheme="minorHAnsi" w:cstheme="minorHAnsi"/>
          <w:lang w:val="es-CL"/>
        </w:rPr>
        <w:t>Manejo y Gestión de Residuos Sólidos y Peligrosos, ICAIEP S.A., Calama</w:t>
      </w:r>
      <w:r>
        <w:rPr>
          <w:rFonts w:asciiTheme="minorHAnsi" w:hAnsiTheme="minorHAnsi" w:cstheme="minorHAnsi"/>
          <w:lang w:val="es-CL"/>
        </w:rPr>
        <w:t xml:space="preserve"> 2004</w:t>
      </w:r>
      <w:r w:rsidRPr="00770105">
        <w:rPr>
          <w:rFonts w:asciiTheme="minorHAnsi" w:hAnsiTheme="minorHAnsi" w:cstheme="minorHAnsi"/>
          <w:lang w:val="es-CL"/>
        </w:rPr>
        <w:t>.</w:t>
      </w:r>
    </w:p>
    <w:p w14:paraId="534E5C70" w14:textId="77777777" w:rsidR="00770105" w:rsidRPr="00770105" w:rsidRDefault="00770105" w:rsidP="00785EB2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lang w:val="es-CL"/>
        </w:rPr>
      </w:pPr>
      <w:r w:rsidRPr="00770105">
        <w:rPr>
          <w:rFonts w:asciiTheme="minorHAnsi" w:hAnsiTheme="minorHAnsi" w:cstheme="minorHAnsi"/>
          <w:lang w:val="es-CL"/>
        </w:rPr>
        <w:t>Curso de Control, Manejo, Transporte y Almacenaje Sustancias Peligrosas, ASYC Ltda., Calama 2004.</w:t>
      </w:r>
    </w:p>
    <w:p w14:paraId="003D169F" w14:textId="77777777" w:rsidR="009D42AA" w:rsidRPr="009D42AA" w:rsidRDefault="009D42AA" w:rsidP="009D42AA">
      <w:pPr>
        <w:pStyle w:val="Textodecuerpo"/>
        <w:numPr>
          <w:ilvl w:val="0"/>
          <w:numId w:val="12"/>
        </w:numPr>
        <w:rPr>
          <w:rFonts w:asciiTheme="minorHAnsi" w:hAnsiTheme="minorHAnsi" w:cstheme="minorHAnsi"/>
          <w:sz w:val="20"/>
          <w:lang w:val="en-US"/>
        </w:rPr>
      </w:pPr>
      <w:r w:rsidRPr="00770105">
        <w:rPr>
          <w:rFonts w:asciiTheme="minorHAnsi" w:hAnsiTheme="minorHAnsi" w:cstheme="minorHAnsi"/>
          <w:sz w:val="20"/>
          <w:lang w:val="en-GB"/>
        </w:rPr>
        <w:t xml:space="preserve">Exchange Program: </w:t>
      </w:r>
      <w:r w:rsidRPr="00770105">
        <w:rPr>
          <w:rFonts w:asciiTheme="minorHAnsi" w:hAnsiTheme="minorHAnsi" w:cstheme="minorHAnsi"/>
          <w:i/>
          <w:sz w:val="20"/>
          <w:lang w:val="en-GB"/>
        </w:rPr>
        <w:t>"Heavy Metal Pollution Control",</w:t>
      </w:r>
      <w:r w:rsidRPr="009D42AA">
        <w:rPr>
          <w:rFonts w:asciiTheme="minorHAnsi" w:hAnsiTheme="minorHAnsi" w:cstheme="minorHAnsi"/>
          <w:sz w:val="20"/>
          <w:lang w:val="en-GB"/>
        </w:rPr>
        <w:t xml:space="preserve"> Japan International Cooperation Agency (JICA) and Government Environmental Centre (GEC), Osaka-</w:t>
      </w:r>
      <w:proofErr w:type="spellStart"/>
      <w:r w:rsidRPr="009D42AA">
        <w:rPr>
          <w:rFonts w:asciiTheme="minorHAnsi" w:hAnsiTheme="minorHAnsi" w:cstheme="minorHAnsi"/>
          <w:sz w:val="20"/>
          <w:lang w:val="en-GB"/>
        </w:rPr>
        <w:t>Japón</w:t>
      </w:r>
      <w:proofErr w:type="spellEnd"/>
      <w:r w:rsidR="00770105">
        <w:rPr>
          <w:rFonts w:asciiTheme="minorHAnsi" w:hAnsiTheme="minorHAnsi" w:cstheme="minorHAnsi"/>
          <w:sz w:val="20"/>
          <w:lang w:val="en-GB"/>
        </w:rPr>
        <w:t xml:space="preserve"> 2000</w:t>
      </w:r>
      <w:r w:rsidRPr="009D42AA">
        <w:rPr>
          <w:rFonts w:asciiTheme="minorHAnsi" w:hAnsiTheme="minorHAnsi" w:cstheme="minorHAnsi"/>
          <w:sz w:val="20"/>
          <w:lang w:val="en-GB"/>
        </w:rPr>
        <w:t>.</w:t>
      </w:r>
    </w:p>
    <w:p w14:paraId="429994BF" w14:textId="77777777" w:rsidR="00653A3A" w:rsidRPr="00AB2A01" w:rsidRDefault="00653A3A" w:rsidP="00770105">
      <w:pPr>
        <w:pStyle w:val="Textodecuerpo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65568" w:rsidRPr="00FB3678" w14:paraId="3C2EE086" w14:textId="77777777" w:rsidTr="00442865">
        <w:tc>
          <w:tcPr>
            <w:tcW w:w="9180" w:type="dxa"/>
          </w:tcPr>
          <w:p w14:paraId="18EC4C11" w14:textId="77777777" w:rsidR="00065568" w:rsidRPr="00FB3678" w:rsidRDefault="00065568" w:rsidP="00FB3678">
            <w:pPr>
              <w:tabs>
                <w:tab w:val="right" w:pos="9720"/>
              </w:tabs>
              <w:ind w:right="-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</w:pPr>
            <w:r w:rsidRPr="00FB36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CL"/>
              </w:rPr>
              <w:t>DATOS PERSONALES</w:t>
            </w:r>
          </w:p>
        </w:tc>
      </w:tr>
    </w:tbl>
    <w:p w14:paraId="6D683EEE" w14:textId="77777777" w:rsidR="00065568" w:rsidRPr="00FB3678" w:rsidRDefault="00065568" w:rsidP="00FB3678">
      <w:pPr>
        <w:tabs>
          <w:tab w:val="left" w:pos="2977"/>
          <w:tab w:val="left" w:pos="855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14:paraId="534330E3" w14:textId="77777777" w:rsidR="00065568" w:rsidRPr="00FB3678" w:rsidRDefault="00065568" w:rsidP="00FB3678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FB3678">
        <w:rPr>
          <w:rFonts w:asciiTheme="minorHAnsi" w:hAnsiTheme="minorHAnsi" w:cstheme="minorHAnsi"/>
          <w:b/>
          <w:szCs w:val="22"/>
          <w:lang w:val="es-CL"/>
        </w:rPr>
        <w:t>Nacionalidad</w:t>
      </w:r>
      <w:r w:rsidRPr="00FB3678">
        <w:rPr>
          <w:rFonts w:asciiTheme="minorHAnsi" w:hAnsiTheme="minorHAnsi" w:cstheme="minorHAnsi"/>
          <w:szCs w:val="22"/>
          <w:lang w:val="es-CL"/>
        </w:rPr>
        <w:t xml:space="preserve">: </w:t>
      </w:r>
      <w:r w:rsidR="00704CA3">
        <w:rPr>
          <w:rFonts w:asciiTheme="minorHAnsi" w:hAnsiTheme="minorHAnsi" w:cstheme="minorHAnsi"/>
          <w:szCs w:val="22"/>
          <w:lang w:val="es-CL"/>
        </w:rPr>
        <w:t>Chileno</w:t>
      </w:r>
    </w:p>
    <w:p w14:paraId="53B75B31" w14:textId="77777777" w:rsidR="00653A3A" w:rsidRDefault="00065568" w:rsidP="00422264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653A3A">
        <w:rPr>
          <w:rFonts w:asciiTheme="minorHAnsi" w:hAnsiTheme="minorHAnsi" w:cstheme="minorHAnsi"/>
          <w:b/>
          <w:szCs w:val="22"/>
          <w:lang w:val="es-CL"/>
        </w:rPr>
        <w:t>Fecha de Nacimiento:</w:t>
      </w:r>
      <w:r w:rsidRPr="00653A3A">
        <w:rPr>
          <w:rFonts w:asciiTheme="minorHAnsi" w:hAnsiTheme="minorHAnsi" w:cstheme="minorHAnsi"/>
          <w:szCs w:val="22"/>
          <w:lang w:val="es-CL"/>
        </w:rPr>
        <w:t xml:space="preserve"> </w:t>
      </w:r>
      <w:r w:rsidR="00704CA3">
        <w:rPr>
          <w:rFonts w:asciiTheme="minorHAnsi" w:hAnsiTheme="minorHAnsi" w:cstheme="minorHAnsi"/>
          <w:szCs w:val="22"/>
          <w:lang w:val="es-CL"/>
        </w:rPr>
        <w:t>28 de Marzo de 1969</w:t>
      </w:r>
    </w:p>
    <w:p w14:paraId="3C3241C4" w14:textId="77777777" w:rsidR="00BB48BC" w:rsidRPr="00BB48BC" w:rsidRDefault="00065568" w:rsidP="00BB48BC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653A3A">
        <w:rPr>
          <w:rFonts w:asciiTheme="minorHAnsi" w:hAnsiTheme="minorHAnsi" w:cstheme="minorHAnsi"/>
          <w:b/>
          <w:szCs w:val="22"/>
          <w:lang w:val="es-CL"/>
        </w:rPr>
        <w:t>Rut:</w:t>
      </w:r>
      <w:r w:rsidR="00704CA3">
        <w:rPr>
          <w:rFonts w:asciiTheme="minorHAnsi" w:hAnsiTheme="minorHAnsi" w:cstheme="minorHAnsi"/>
          <w:b/>
          <w:szCs w:val="22"/>
          <w:lang w:val="es-CL"/>
        </w:rPr>
        <w:t xml:space="preserve"> </w:t>
      </w:r>
      <w:r w:rsidR="00704CA3" w:rsidRPr="00620EE4">
        <w:rPr>
          <w:rFonts w:asciiTheme="minorHAnsi" w:hAnsiTheme="minorHAnsi" w:cstheme="minorHAnsi"/>
          <w:szCs w:val="22"/>
          <w:lang w:val="es-CL"/>
        </w:rPr>
        <w:t>11.438.020-2</w:t>
      </w:r>
    </w:p>
    <w:p w14:paraId="6F11C34F" w14:textId="77777777" w:rsidR="00065568" w:rsidRDefault="00065568" w:rsidP="00FB3678">
      <w:pPr>
        <w:pStyle w:val="Objetivo"/>
        <w:numPr>
          <w:ilvl w:val="0"/>
          <w:numId w:val="4"/>
        </w:numPr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szCs w:val="22"/>
          <w:lang w:val="es-CL"/>
        </w:rPr>
      </w:pPr>
      <w:r w:rsidRPr="00FB3678">
        <w:rPr>
          <w:rFonts w:asciiTheme="minorHAnsi" w:hAnsiTheme="minorHAnsi" w:cstheme="minorHAnsi"/>
          <w:b/>
          <w:szCs w:val="22"/>
          <w:lang w:val="es-CL"/>
        </w:rPr>
        <w:t>Estado Civil:</w:t>
      </w:r>
      <w:r w:rsidRPr="00FB3678">
        <w:rPr>
          <w:rFonts w:asciiTheme="minorHAnsi" w:hAnsiTheme="minorHAnsi" w:cstheme="minorHAnsi"/>
          <w:szCs w:val="22"/>
          <w:lang w:val="es-CL"/>
        </w:rPr>
        <w:t xml:space="preserve"> </w:t>
      </w:r>
      <w:r w:rsidR="00704CA3">
        <w:rPr>
          <w:rFonts w:asciiTheme="minorHAnsi" w:hAnsiTheme="minorHAnsi" w:cstheme="minorHAnsi"/>
          <w:szCs w:val="22"/>
          <w:lang w:val="es-CL"/>
        </w:rPr>
        <w:t>Divorciado</w:t>
      </w:r>
    </w:p>
    <w:p w14:paraId="177E9601" w14:textId="77777777" w:rsidR="00932F67" w:rsidRPr="000C7FE7" w:rsidRDefault="00770105" w:rsidP="00B3157F">
      <w:pPr>
        <w:pStyle w:val="Textodecuerpo"/>
        <w:numPr>
          <w:ilvl w:val="0"/>
          <w:numId w:val="4"/>
        </w:numPr>
        <w:tabs>
          <w:tab w:val="left" w:pos="2910"/>
        </w:tabs>
      </w:pPr>
      <w:r w:rsidRPr="000C7FE7">
        <w:rPr>
          <w:rFonts w:asciiTheme="minorHAnsi" w:hAnsiTheme="minorHAnsi" w:cstheme="minorHAnsi"/>
          <w:b/>
          <w:sz w:val="22"/>
          <w:szCs w:val="22"/>
        </w:rPr>
        <w:t>Licencia de Conducir:</w:t>
      </w:r>
      <w:r w:rsidRPr="000C7FE7">
        <w:rPr>
          <w:rFonts w:asciiTheme="minorHAnsi" w:hAnsiTheme="minorHAnsi" w:cstheme="minorHAnsi"/>
          <w:sz w:val="22"/>
          <w:szCs w:val="22"/>
        </w:rPr>
        <w:t xml:space="preserve"> Clase B</w:t>
      </w:r>
    </w:p>
    <w:sectPr w:rsidR="00932F67" w:rsidRPr="000C7FE7" w:rsidSect="00D13EBE">
      <w:pgSz w:w="12242" w:h="15842" w:code="1"/>
      <w:pgMar w:top="994" w:right="1469" w:bottom="56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162CA2"/>
    <w:lvl w:ilvl="0">
      <w:numFmt w:val="decimal"/>
      <w:lvlText w:val="*"/>
      <w:lvlJc w:val="left"/>
    </w:lvl>
  </w:abstractNum>
  <w:abstractNum w:abstractNumId="1">
    <w:nsid w:val="067C788E"/>
    <w:multiLevelType w:val="hybridMultilevel"/>
    <w:tmpl w:val="ECB6CAE2"/>
    <w:lvl w:ilvl="0" w:tplc="C91CEA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72A93"/>
    <w:multiLevelType w:val="hybridMultilevel"/>
    <w:tmpl w:val="EBFE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00F1F"/>
    <w:multiLevelType w:val="hybridMultilevel"/>
    <w:tmpl w:val="8924A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D74AD"/>
    <w:multiLevelType w:val="hybridMultilevel"/>
    <w:tmpl w:val="5C629E64"/>
    <w:lvl w:ilvl="0" w:tplc="EE88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A2885"/>
    <w:multiLevelType w:val="hybridMultilevel"/>
    <w:tmpl w:val="349EE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77656"/>
    <w:multiLevelType w:val="hybridMultilevel"/>
    <w:tmpl w:val="2F2053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416A2"/>
    <w:multiLevelType w:val="hybridMultilevel"/>
    <w:tmpl w:val="04881B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7237F"/>
    <w:multiLevelType w:val="singleLevel"/>
    <w:tmpl w:val="9E3A9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3254D2"/>
    <w:multiLevelType w:val="hybridMultilevel"/>
    <w:tmpl w:val="954E6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A205C"/>
    <w:multiLevelType w:val="hybridMultilevel"/>
    <w:tmpl w:val="2760F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63AFA"/>
    <w:multiLevelType w:val="hybridMultilevel"/>
    <w:tmpl w:val="6B2601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90D25"/>
    <w:multiLevelType w:val="hybridMultilevel"/>
    <w:tmpl w:val="0E8C6ACA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8D2CCE"/>
    <w:multiLevelType w:val="hybridMultilevel"/>
    <w:tmpl w:val="0FD48C1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DD55FB5"/>
    <w:multiLevelType w:val="hybridMultilevel"/>
    <w:tmpl w:val="D9EAA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D2265"/>
    <w:multiLevelType w:val="hybridMultilevel"/>
    <w:tmpl w:val="83B8A8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D681D"/>
    <w:multiLevelType w:val="hybridMultilevel"/>
    <w:tmpl w:val="4A2A7F60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40CD44BF"/>
    <w:multiLevelType w:val="hybridMultilevel"/>
    <w:tmpl w:val="BC2A20EE"/>
    <w:lvl w:ilvl="0" w:tplc="E89AF9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184451"/>
    <w:multiLevelType w:val="hybridMultilevel"/>
    <w:tmpl w:val="2DDA7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F5E83"/>
    <w:multiLevelType w:val="singleLevel"/>
    <w:tmpl w:val="9E3A9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F92284"/>
    <w:multiLevelType w:val="hybridMultilevel"/>
    <w:tmpl w:val="FAC05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22D29"/>
    <w:multiLevelType w:val="hybridMultilevel"/>
    <w:tmpl w:val="92EAAC58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601F4FCA"/>
    <w:multiLevelType w:val="hybridMultilevel"/>
    <w:tmpl w:val="58FC3D7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A67179"/>
    <w:multiLevelType w:val="hybridMultilevel"/>
    <w:tmpl w:val="1C66F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97D4F"/>
    <w:multiLevelType w:val="hybridMultilevel"/>
    <w:tmpl w:val="4D307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471C9"/>
    <w:multiLevelType w:val="hybridMultilevel"/>
    <w:tmpl w:val="1AC08B3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>
    <w:abstractNumId w:val="16"/>
  </w:num>
  <w:num w:numId="3">
    <w:abstractNumId w:val="20"/>
  </w:num>
  <w:num w:numId="4">
    <w:abstractNumId w:val="5"/>
  </w:num>
  <w:num w:numId="5">
    <w:abstractNumId w:val="17"/>
  </w:num>
  <w:num w:numId="6">
    <w:abstractNumId w:val="13"/>
  </w:num>
  <w:num w:numId="7">
    <w:abstractNumId w:val="11"/>
  </w:num>
  <w:num w:numId="8">
    <w:abstractNumId w:val="14"/>
  </w:num>
  <w:num w:numId="9">
    <w:abstractNumId w:val="25"/>
  </w:num>
  <w:num w:numId="10">
    <w:abstractNumId w:val="1"/>
  </w:num>
  <w:num w:numId="11">
    <w:abstractNumId w:val="4"/>
  </w:num>
  <w:num w:numId="12">
    <w:abstractNumId w:val="9"/>
  </w:num>
  <w:num w:numId="13">
    <w:abstractNumId w:val="21"/>
  </w:num>
  <w:num w:numId="14">
    <w:abstractNumId w:val="2"/>
  </w:num>
  <w:num w:numId="15">
    <w:abstractNumId w:val="12"/>
  </w:num>
  <w:num w:numId="16">
    <w:abstractNumId w:val="24"/>
  </w:num>
  <w:num w:numId="17">
    <w:abstractNumId w:val="3"/>
  </w:num>
  <w:num w:numId="18">
    <w:abstractNumId w:val="10"/>
  </w:num>
  <w:num w:numId="19">
    <w:abstractNumId w:val="22"/>
  </w:num>
  <w:num w:numId="20">
    <w:abstractNumId w:val="15"/>
  </w:num>
  <w:num w:numId="21">
    <w:abstractNumId w:val="7"/>
  </w:num>
  <w:num w:numId="22">
    <w:abstractNumId w:val="18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>
    <w:abstractNumId w:val="19"/>
  </w:num>
  <w:num w:numId="25">
    <w:abstractNumId w:val="8"/>
  </w:num>
  <w:num w:numId="26">
    <w:abstractNumId w:val="23"/>
  </w:num>
  <w:num w:numId="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es-CL" w:vendorID="9" w:dllVersion="512" w:checkStyle="1"/>
  <w:activeWritingStyle w:appName="MSWord" w:lang="es-ES_tradnl" w:vendorID="9" w:dllVersion="512" w:checkStyle="1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29"/>
    <w:rsid w:val="0000266C"/>
    <w:rsid w:val="00022F66"/>
    <w:rsid w:val="00035BCD"/>
    <w:rsid w:val="000407BD"/>
    <w:rsid w:val="000545C3"/>
    <w:rsid w:val="0005528C"/>
    <w:rsid w:val="00056C48"/>
    <w:rsid w:val="0006481F"/>
    <w:rsid w:val="00065568"/>
    <w:rsid w:val="00066D6A"/>
    <w:rsid w:val="000809B2"/>
    <w:rsid w:val="00087A25"/>
    <w:rsid w:val="00087FE6"/>
    <w:rsid w:val="000A1071"/>
    <w:rsid w:val="000B1919"/>
    <w:rsid w:val="000C7FE7"/>
    <w:rsid w:val="000E4E3B"/>
    <w:rsid w:val="000E5782"/>
    <w:rsid w:val="000F4C60"/>
    <w:rsid w:val="0013614D"/>
    <w:rsid w:val="001460E9"/>
    <w:rsid w:val="00166C46"/>
    <w:rsid w:val="00184038"/>
    <w:rsid w:val="001A48EB"/>
    <w:rsid w:val="001F11BD"/>
    <w:rsid w:val="001F35D9"/>
    <w:rsid w:val="001F3934"/>
    <w:rsid w:val="001F7CEE"/>
    <w:rsid w:val="00212277"/>
    <w:rsid w:val="002134AB"/>
    <w:rsid w:val="00213CF8"/>
    <w:rsid w:val="002254A6"/>
    <w:rsid w:val="00231D54"/>
    <w:rsid w:val="0024610E"/>
    <w:rsid w:val="00251975"/>
    <w:rsid w:val="0025330E"/>
    <w:rsid w:val="00264D88"/>
    <w:rsid w:val="00281AB2"/>
    <w:rsid w:val="00290D0E"/>
    <w:rsid w:val="002963FD"/>
    <w:rsid w:val="002A3468"/>
    <w:rsid w:val="002A593C"/>
    <w:rsid w:val="002B63B4"/>
    <w:rsid w:val="002C0A49"/>
    <w:rsid w:val="002D20C4"/>
    <w:rsid w:val="002D3B7D"/>
    <w:rsid w:val="002E1278"/>
    <w:rsid w:val="002E1690"/>
    <w:rsid w:val="002E25AD"/>
    <w:rsid w:val="002E3B34"/>
    <w:rsid w:val="002F64BA"/>
    <w:rsid w:val="002F7848"/>
    <w:rsid w:val="003000B9"/>
    <w:rsid w:val="003023B2"/>
    <w:rsid w:val="00304BED"/>
    <w:rsid w:val="00323955"/>
    <w:rsid w:val="0032725C"/>
    <w:rsid w:val="00331DDE"/>
    <w:rsid w:val="00335934"/>
    <w:rsid w:val="00350E79"/>
    <w:rsid w:val="00351780"/>
    <w:rsid w:val="003552AB"/>
    <w:rsid w:val="00365ECB"/>
    <w:rsid w:val="003707DF"/>
    <w:rsid w:val="00372961"/>
    <w:rsid w:val="00380C26"/>
    <w:rsid w:val="00392549"/>
    <w:rsid w:val="003A192A"/>
    <w:rsid w:val="003A48CA"/>
    <w:rsid w:val="003A7B36"/>
    <w:rsid w:val="003B1D25"/>
    <w:rsid w:val="003B3DDD"/>
    <w:rsid w:val="003D3D84"/>
    <w:rsid w:val="00401CDB"/>
    <w:rsid w:val="00410D84"/>
    <w:rsid w:val="00412CEB"/>
    <w:rsid w:val="00421615"/>
    <w:rsid w:val="00442865"/>
    <w:rsid w:val="00473EDA"/>
    <w:rsid w:val="00480077"/>
    <w:rsid w:val="00492BBB"/>
    <w:rsid w:val="004945CE"/>
    <w:rsid w:val="00496C56"/>
    <w:rsid w:val="0049789E"/>
    <w:rsid w:val="004C2D6F"/>
    <w:rsid w:val="004E0C17"/>
    <w:rsid w:val="004E7E6F"/>
    <w:rsid w:val="004F550A"/>
    <w:rsid w:val="00504689"/>
    <w:rsid w:val="00523EC4"/>
    <w:rsid w:val="00561CD8"/>
    <w:rsid w:val="00586675"/>
    <w:rsid w:val="00590F29"/>
    <w:rsid w:val="00591B7D"/>
    <w:rsid w:val="005A3FFD"/>
    <w:rsid w:val="0060196D"/>
    <w:rsid w:val="00604C3E"/>
    <w:rsid w:val="006121E8"/>
    <w:rsid w:val="00615508"/>
    <w:rsid w:val="00615649"/>
    <w:rsid w:val="00620EE4"/>
    <w:rsid w:val="006257CC"/>
    <w:rsid w:val="00646C6C"/>
    <w:rsid w:val="00653A3A"/>
    <w:rsid w:val="0065677F"/>
    <w:rsid w:val="00672A1F"/>
    <w:rsid w:val="006747DD"/>
    <w:rsid w:val="00674A43"/>
    <w:rsid w:val="00690BD9"/>
    <w:rsid w:val="0069607B"/>
    <w:rsid w:val="006A0419"/>
    <w:rsid w:val="006B3676"/>
    <w:rsid w:val="006C13D4"/>
    <w:rsid w:val="006C2A2E"/>
    <w:rsid w:val="006D137C"/>
    <w:rsid w:val="006D17C3"/>
    <w:rsid w:val="006E06DD"/>
    <w:rsid w:val="00704CA3"/>
    <w:rsid w:val="00713463"/>
    <w:rsid w:val="00725FEF"/>
    <w:rsid w:val="00727B2D"/>
    <w:rsid w:val="00736F29"/>
    <w:rsid w:val="0075469A"/>
    <w:rsid w:val="0075625A"/>
    <w:rsid w:val="00770105"/>
    <w:rsid w:val="007720B3"/>
    <w:rsid w:val="00777CEC"/>
    <w:rsid w:val="00784A0F"/>
    <w:rsid w:val="00786052"/>
    <w:rsid w:val="007A32E9"/>
    <w:rsid w:val="007A5975"/>
    <w:rsid w:val="007C7802"/>
    <w:rsid w:val="007F55C7"/>
    <w:rsid w:val="007F617B"/>
    <w:rsid w:val="00811706"/>
    <w:rsid w:val="0082185A"/>
    <w:rsid w:val="00825173"/>
    <w:rsid w:val="00842F67"/>
    <w:rsid w:val="00864E46"/>
    <w:rsid w:val="008728ED"/>
    <w:rsid w:val="00892BFA"/>
    <w:rsid w:val="008A5B9F"/>
    <w:rsid w:val="008D1D06"/>
    <w:rsid w:val="00900B3B"/>
    <w:rsid w:val="00907B98"/>
    <w:rsid w:val="00927878"/>
    <w:rsid w:val="00931642"/>
    <w:rsid w:val="00932F67"/>
    <w:rsid w:val="00933D80"/>
    <w:rsid w:val="00942D13"/>
    <w:rsid w:val="009532D9"/>
    <w:rsid w:val="00966DFE"/>
    <w:rsid w:val="009705C7"/>
    <w:rsid w:val="0099260A"/>
    <w:rsid w:val="009A43C6"/>
    <w:rsid w:val="009B2B06"/>
    <w:rsid w:val="009B6FD7"/>
    <w:rsid w:val="009C7B84"/>
    <w:rsid w:val="009D42AA"/>
    <w:rsid w:val="009F07CC"/>
    <w:rsid w:val="009F13C8"/>
    <w:rsid w:val="009F60BA"/>
    <w:rsid w:val="00A23A66"/>
    <w:rsid w:val="00A36ADE"/>
    <w:rsid w:val="00A4333E"/>
    <w:rsid w:val="00A675C5"/>
    <w:rsid w:val="00A84BCA"/>
    <w:rsid w:val="00AB1A27"/>
    <w:rsid w:val="00AB2627"/>
    <w:rsid w:val="00AB2A01"/>
    <w:rsid w:val="00AB64E3"/>
    <w:rsid w:val="00AB6F6A"/>
    <w:rsid w:val="00AC4F5A"/>
    <w:rsid w:val="00AD0B18"/>
    <w:rsid w:val="00AE09F2"/>
    <w:rsid w:val="00AF5211"/>
    <w:rsid w:val="00B01A54"/>
    <w:rsid w:val="00B13F9B"/>
    <w:rsid w:val="00B33A21"/>
    <w:rsid w:val="00B54B86"/>
    <w:rsid w:val="00B56576"/>
    <w:rsid w:val="00B66ABF"/>
    <w:rsid w:val="00B70B43"/>
    <w:rsid w:val="00B801CF"/>
    <w:rsid w:val="00B82D70"/>
    <w:rsid w:val="00B91E66"/>
    <w:rsid w:val="00B96691"/>
    <w:rsid w:val="00BA5483"/>
    <w:rsid w:val="00BB42E2"/>
    <w:rsid w:val="00BB48BC"/>
    <w:rsid w:val="00BC3A37"/>
    <w:rsid w:val="00BC418E"/>
    <w:rsid w:val="00BC7B56"/>
    <w:rsid w:val="00BD628F"/>
    <w:rsid w:val="00BD7B0B"/>
    <w:rsid w:val="00C21542"/>
    <w:rsid w:val="00C21883"/>
    <w:rsid w:val="00C258C5"/>
    <w:rsid w:val="00C43F73"/>
    <w:rsid w:val="00C4599A"/>
    <w:rsid w:val="00C47DAC"/>
    <w:rsid w:val="00C555BE"/>
    <w:rsid w:val="00C66DB5"/>
    <w:rsid w:val="00C8481D"/>
    <w:rsid w:val="00CA48D9"/>
    <w:rsid w:val="00CB139D"/>
    <w:rsid w:val="00CC4027"/>
    <w:rsid w:val="00CC780D"/>
    <w:rsid w:val="00CD2D58"/>
    <w:rsid w:val="00CD77C0"/>
    <w:rsid w:val="00CF18C0"/>
    <w:rsid w:val="00CF5CB0"/>
    <w:rsid w:val="00D13EBE"/>
    <w:rsid w:val="00D14D25"/>
    <w:rsid w:val="00D35EFB"/>
    <w:rsid w:val="00D758B3"/>
    <w:rsid w:val="00DA3C4B"/>
    <w:rsid w:val="00DB39AC"/>
    <w:rsid w:val="00DB495A"/>
    <w:rsid w:val="00DC1241"/>
    <w:rsid w:val="00DC37C8"/>
    <w:rsid w:val="00DC5436"/>
    <w:rsid w:val="00DD7A53"/>
    <w:rsid w:val="00DE241E"/>
    <w:rsid w:val="00DF749C"/>
    <w:rsid w:val="00E00DC0"/>
    <w:rsid w:val="00E068A0"/>
    <w:rsid w:val="00E14120"/>
    <w:rsid w:val="00E310C2"/>
    <w:rsid w:val="00E332F8"/>
    <w:rsid w:val="00E34D57"/>
    <w:rsid w:val="00E770BB"/>
    <w:rsid w:val="00E81FFF"/>
    <w:rsid w:val="00E86C0E"/>
    <w:rsid w:val="00E87EC5"/>
    <w:rsid w:val="00E9294C"/>
    <w:rsid w:val="00EA7512"/>
    <w:rsid w:val="00ED6002"/>
    <w:rsid w:val="00EE5A49"/>
    <w:rsid w:val="00EE60BB"/>
    <w:rsid w:val="00F04006"/>
    <w:rsid w:val="00F106B2"/>
    <w:rsid w:val="00F22ED9"/>
    <w:rsid w:val="00F33208"/>
    <w:rsid w:val="00F345AC"/>
    <w:rsid w:val="00F35B9E"/>
    <w:rsid w:val="00F4621C"/>
    <w:rsid w:val="00F50A57"/>
    <w:rsid w:val="00F62C69"/>
    <w:rsid w:val="00F84155"/>
    <w:rsid w:val="00F97991"/>
    <w:rsid w:val="00FA4E3D"/>
    <w:rsid w:val="00FA5739"/>
    <w:rsid w:val="00FA5F77"/>
    <w:rsid w:val="00FB1DA3"/>
    <w:rsid w:val="00FB3678"/>
    <w:rsid w:val="00FC0026"/>
    <w:rsid w:val="00FD2390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49A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9F"/>
    <w:pPr>
      <w:overflowPunct w:val="0"/>
      <w:autoSpaceDE w:val="0"/>
      <w:autoSpaceDN w:val="0"/>
      <w:adjustRightInd w:val="0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semiHidden/>
    <w:rsid w:val="008A5B9F"/>
    <w:pPr>
      <w:jc w:val="both"/>
    </w:pPr>
    <w:rPr>
      <w:sz w:val="24"/>
      <w:lang w:val="es-CL"/>
    </w:rPr>
  </w:style>
  <w:style w:type="paragraph" w:customStyle="1" w:styleId="Ttulodeseccin">
    <w:name w:val="Título de sección"/>
    <w:basedOn w:val="Normal"/>
    <w:next w:val="Objetivo"/>
    <w:rsid w:val="008A5B9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decuerpo"/>
    <w:rsid w:val="008A5B9F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1"/>
    <w:rsid w:val="008A5B9F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1">
    <w:name w:val="Puesto1"/>
    <w:next w:val="Logro"/>
    <w:rsid w:val="008A5B9F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decuerpo"/>
    <w:rsid w:val="008A5B9F"/>
    <w:pPr>
      <w:tabs>
        <w:tab w:val="left" w:pos="360"/>
      </w:tabs>
      <w:spacing w:after="60" w:line="240" w:lineRule="atLeast"/>
      <w:ind w:left="240" w:hanging="240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8A5B9F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rsid w:val="008A5B9F"/>
    <w:pPr>
      <w:pBdr>
        <w:bottom w:val="none" w:sz="0" w:space="0" w:color="auto"/>
      </w:pBdr>
    </w:pPr>
  </w:style>
  <w:style w:type="paragraph" w:styleId="Encabezado">
    <w:name w:val="header"/>
    <w:basedOn w:val="Normal"/>
    <w:link w:val="EncabezadoCar"/>
    <w:rsid w:val="008A5B9F"/>
    <w:pPr>
      <w:spacing w:before="220" w:after="220" w:line="220" w:lineRule="atLeast"/>
      <w:jc w:val="both"/>
    </w:pPr>
    <w:rPr>
      <w:rFonts w:ascii="Garamond" w:hAnsi="Garamond"/>
      <w:caps/>
      <w:sz w:val="22"/>
    </w:rPr>
  </w:style>
  <w:style w:type="character" w:customStyle="1" w:styleId="Hyperlink1">
    <w:name w:val="Hyperlink1"/>
    <w:basedOn w:val="Fuentedeprrafopredeter"/>
    <w:rsid w:val="008A5B9F"/>
    <w:rPr>
      <w:color w:val="0000FF"/>
      <w:u w:val="single"/>
    </w:rPr>
  </w:style>
  <w:style w:type="paragraph" w:customStyle="1" w:styleId="Aaoeeu">
    <w:name w:val="Aaoeeu"/>
    <w:rsid w:val="00604C3E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604C3E"/>
    <w:pPr>
      <w:keepNext/>
      <w:jc w:val="right"/>
    </w:pPr>
    <w:rPr>
      <w:b/>
    </w:rPr>
  </w:style>
  <w:style w:type="character" w:styleId="Hipervnculo">
    <w:name w:val="Hyperlink"/>
    <w:basedOn w:val="Fuentedeprrafopredeter"/>
    <w:rsid w:val="00604C3E"/>
    <w:rPr>
      <w:color w:val="0000FF"/>
      <w:sz w:val="20"/>
      <w:u w:val="single"/>
    </w:rPr>
  </w:style>
  <w:style w:type="paragraph" w:customStyle="1" w:styleId="CarCarChar">
    <w:name w:val="Car Car Char"/>
    <w:basedOn w:val="Normal"/>
    <w:rsid w:val="00604C3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apple-style-span">
    <w:name w:val="apple-style-span"/>
    <w:basedOn w:val="Fuentedeprrafopredeter"/>
    <w:rsid w:val="00604C3E"/>
  </w:style>
  <w:style w:type="paragraph" w:styleId="Textodeglobo">
    <w:name w:val="Balloon Text"/>
    <w:basedOn w:val="Normal"/>
    <w:link w:val="TextodegloboCar"/>
    <w:uiPriority w:val="99"/>
    <w:semiHidden/>
    <w:unhideWhenUsed/>
    <w:rsid w:val="00F345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5A49"/>
    <w:pPr>
      <w:ind w:left="720"/>
      <w:contextualSpacing/>
    </w:pPr>
  </w:style>
  <w:style w:type="paragraph" w:styleId="Ttulo">
    <w:name w:val="Title"/>
    <w:basedOn w:val="Normal"/>
    <w:link w:val="TtuloCar"/>
    <w:qFormat/>
    <w:rsid w:val="0025330E"/>
    <w:pPr>
      <w:overflowPunct/>
      <w:autoSpaceDE/>
      <w:autoSpaceDN/>
      <w:adjustRightInd/>
      <w:jc w:val="center"/>
      <w:textAlignment w:val="auto"/>
    </w:pPr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TtuloCar">
    <w:name w:val="Título Car"/>
    <w:basedOn w:val="Fuentedeprrafopredeter"/>
    <w:link w:val="Ttulo"/>
    <w:rsid w:val="0025330E"/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EncabezadoCar">
    <w:name w:val="Encabezado Car"/>
    <w:link w:val="Encabezado"/>
    <w:rsid w:val="0025330E"/>
    <w:rPr>
      <w:rFonts w:ascii="Garamond" w:hAnsi="Garamond"/>
      <w:caps/>
      <w:sz w:val="22"/>
    </w:rPr>
  </w:style>
  <w:style w:type="paragraph" w:customStyle="1" w:styleId="Default">
    <w:name w:val="Default"/>
    <w:rsid w:val="00253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59"/>
    <w:rsid w:val="00401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ENCV">
    <w:name w:val="PARRAFO EN CV"/>
    <w:basedOn w:val="Normal"/>
    <w:uiPriority w:val="99"/>
    <w:rsid w:val="002E1278"/>
    <w:pPr>
      <w:overflowPunct/>
      <w:autoSpaceDE/>
      <w:autoSpaceDN/>
      <w:adjustRightInd/>
      <w:spacing w:after="200"/>
      <w:jc w:val="both"/>
      <w:textAlignment w:val="auto"/>
    </w:pPr>
    <w:rPr>
      <w:rFonts w:ascii="Arial" w:eastAsia="Calibri" w:hAnsi="Arial" w:cs="Arial"/>
      <w:sz w:val="22"/>
      <w:szCs w:val="22"/>
      <w:lang w:val="es-ES_tradnl" w:eastAsia="en-U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13614D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13614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9F"/>
    <w:pPr>
      <w:overflowPunct w:val="0"/>
      <w:autoSpaceDE w:val="0"/>
      <w:autoSpaceDN w:val="0"/>
      <w:adjustRightInd w:val="0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semiHidden/>
    <w:rsid w:val="008A5B9F"/>
    <w:pPr>
      <w:jc w:val="both"/>
    </w:pPr>
    <w:rPr>
      <w:sz w:val="24"/>
      <w:lang w:val="es-CL"/>
    </w:rPr>
  </w:style>
  <w:style w:type="paragraph" w:customStyle="1" w:styleId="Ttulodeseccin">
    <w:name w:val="Título de sección"/>
    <w:basedOn w:val="Normal"/>
    <w:next w:val="Objetivo"/>
    <w:rsid w:val="008A5B9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decuerpo"/>
    <w:rsid w:val="008A5B9F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1"/>
    <w:rsid w:val="008A5B9F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1">
    <w:name w:val="Puesto1"/>
    <w:next w:val="Logro"/>
    <w:rsid w:val="008A5B9F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decuerpo"/>
    <w:rsid w:val="008A5B9F"/>
    <w:pPr>
      <w:tabs>
        <w:tab w:val="left" w:pos="360"/>
      </w:tabs>
      <w:spacing w:after="60" w:line="240" w:lineRule="atLeast"/>
      <w:ind w:left="240" w:hanging="240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8A5B9F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rsid w:val="008A5B9F"/>
    <w:pPr>
      <w:pBdr>
        <w:bottom w:val="none" w:sz="0" w:space="0" w:color="auto"/>
      </w:pBdr>
    </w:pPr>
  </w:style>
  <w:style w:type="paragraph" w:styleId="Encabezado">
    <w:name w:val="header"/>
    <w:basedOn w:val="Normal"/>
    <w:link w:val="EncabezadoCar"/>
    <w:rsid w:val="008A5B9F"/>
    <w:pPr>
      <w:spacing w:before="220" w:after="220" w:line="220" w:lineRule="atLeast"/>
      <w:jc w:val="both"/>
    </w:pPr>
    <w:rPr>
      <w:rFonts w:ascii="Garamond" w:hAnsi="Garamond"/>
      <w:caps/>
      <w:sz w:val="22"/>
    </w:rPr>
  </w:style>
  <w:style w:type="character" w:customStyle="1" w:styleId="Hyperlink1">
    <w:name w:val="Hyperlink1"/>
    <w:basedOn w:val="Fuentedeprrafopredeter"/>
    <w:rsid w:val="008A5B9F"/>
    <w:rPr>
      <w:color w:val="0000FF"/>
      <w:u w:val="single"/>
    </w:rPr>
  </w:style>
  <w:style w:type="paragraph" w:customStyle="1" w:styleId="Aaoeeu">
    <w:name w:val="Aaoeeu"/>
    <w:rsid w:val="00604C3E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604C3E"/>
    <w:pPr>
      <w:keepNext/>
      <w:jc w:val="right"/>
    </w:pPr>
    <w:rPr>
      <w:b/>
    </w:rPr>
  </w:style>
  <w:style w:type="character" w:styleId="Hipervnculo">
    <w:name w:val="Hyperlink"/>
    <w:basedOn w:val="Fuentedeprrafopredeter"/>
    <w:rsid w:val="00604C3E"/>
    <w:rPr>
      <w:color w:val="0000FF"/>
      <w:sz w:val="20"/>
      <w:u w:val="single"/>
    </w:rPr>
  </w:style>
  <w:style w:type="paragraph" w:customStyle="1" w:styleId="CarCarChar">
    <w:name w:val="Car Car Char"/>
    <w:basedOn w:val="Normal"/>
    <w:rsid w:val="00604C3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apple-style-span">
    <w:name w:val="apple-style-span"/>
    <w:basedOn w:val="Fuentedeprrafopredeter"/>
    <w:rsid w:val="00604C3E"/>
  </w:style>
  <w:style w:type="paragraph" w:styleId="Textodeglobo">
    <w:name w:val="Balloon Text"/>
    <w:basedOn w:val="Normal"/>
    <w:link w:val="TextodegloboCar"/>
    <w:uiPriority w:val="99"/>
    <w:semiHidden/>
    <w:unhideWhenUsed/>
    <w:rsid w:val="00F345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5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5A49"/>
    <w:pPr>
      <w:ind w:left="720"/>
      <w:contextualSpacing/>
    </w:pPr>
  </w:style>
  <w:style w:type="paragraph" w:styleId="Ttulo">
    <w:name w:val="Title"/>
    <w:basedOn w:val="Normal"/>
    <w:link w:val="TtuloCar"/>
    <w:qFormat/>
    <w:rsid w:val="0025330E"/>
    <w:pPr>
      <w:overflowPunct/>
      <w:autoSpaceDE/>
      <w:autoSpaceDN/>
      <w:adjustRightInd/>
      <w:jc w:val="center"/>
      <w:textAlignment w:val="auto"/>
    </w:pPr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TtuloCar">
    <w:name w:val="Título Car"/>
    <w:basedOn w:val="Fuentedeprrafopredeter"/>
    <w:link w:val="Ttulo"/>
    <w:rsid w:val="0025330E"/>
    <w:rPr>
      <w:rFonts w:ascii="Metrostyle Extended" w:hAnsi="Metrostyle Extended"/>
      <w:b/>
      <w:bCs/>
      <w:sz w:val="32"/>
      <w:szCs w:val="24"/>
      <w:lang w:val="es-CL"/>
    </w:rPr>
  </w:style>
  <w:style w:type="character" w:customStyle="1" w:styleId="EncabezadoCar">
    <w:name w:val="Encabezado Car"/>
    <w:link w:val="Encabezado"/>
    <w:rsid w:val="0025330E"/>
    <w:rPr>
      <w:rFonts w:ascii="Garamond" w:hAnsi="Garamond"/>
      <w:caps/>
      <w:sz w:val="22"/>
    </w:rPr>
  </w:style>
  <w:style w:type="paragraph" w:customStyle="1" w:styleId="Default">
    <w:name w:val="Default"/>
    <w:rsid w:val="00253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59"/>
    <w:rsid w:val="00401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ENCV">
    <w:name w:val="PARRAFO EN CV"/>
    <w:basedOn w:val="Normal"/>
    <w:uiPriority w:val="99"/>
    <w:rsid w:val="002E1278"/>
    <w:pPr>
      <w:overflowPunct/>
      <w:autoSpaceDE/>
      <w:autoSpaceDN/>
      <w:adjustRightInd/>
      <w:spacing w:after="200"/>
      <w:jc w:val="both"/>
      <w:textAlignment w:val="auto"/>
    </w:pPr>
    <w:rPr>
      <w:rFonts w:ascii="Arial" w:eastAsia="Calibri" w:hAnsi="Arial" w:cs="Arial"/>
      <w:sz w:val="22"/>
      <w:szCs w:val="22"/>
      <w:lang w:val="es-ES_tradnl" w:eastAsia="en-U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13614D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1361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D269-6186-B840-B9A5-24C1F3E1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4294967294</TotalTime>
  <Pages>4</Pages>
  <Words>1573</Words>
  <Characters>8654</Characters>
  <Application>Microsoft Macintosh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JOSÉ IGNACIO FUENZALIDA PAVÉZ</vt:lpstr>
    </vt:vector>
  </TitlesOfParts>
  <Company/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IGNACIO FUENZALIDA PAVÉZ</dc:title>
  <dc:creator>Facultad de Economía</dc:creator>
  <cp:lastModifiedBy>Jorge Manuel Caceres Ormeño</cp:lastModifiedBy>
  <cp:revision>3</cp:revision>
  <cp:lastPrinted>2017-11-06T00:33:00Z</cp:lastPrinted>
  <dcterms:created xsi:type="dcterms:W3CDTF">2019-10-24T16:12:00Z</dcterms:created>
  <dcterms:modified xsi:type="dcterms:W3CDTF">2019-10-26T23:54:00Z</dcterms:modified>
</cp:coreProperties>
</file>